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8B" w:rsidRPr="006B6FBD" w:rsidRDefault="00FC0D8B" w:rsidP="00FC0D8B">
      <w:pPr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附件2：</w:t>
      </w:r>
    </w:p>
    <w:p w:rsidR="00FC0D8B" w:rsidRDefault="00FC0D8B" w:rsidP="00FC0D8B">
      <w:pPr>
        <w:spacing w:afterLines="20" w:after="72"/>
        <w:jc w:val="center"/>
        <w:rPr>
          <w:rFonts w:ascii="仿宋_GB2312" w:eastAsia="仿宋_GB2312" w:hAnsi="仿宋"/>
          <w:b/>
          <w:sz w:val="36"/>
          <w:szCs w:val="32"/>
        </w:rPr>
      </w:pPr>
      <w:r w:rsidRPr="006B6FBD">
        <w:rPr>
          <w:rFonts w:ascii="仿宋_GB2312" w:eastAsia="仿宋_GB2312" w:hAnsi="仿宋" w:hint="eastAsia"/>
          <w:b/>
          <w:sz w:val="36"/>
          <w:szCs w:val="32"/>
        </w:rPr>
        <w:t>全国水泥窑协同处置</w:t>
      </w:r>
      <w:r w:rsidRPr="00C9705E">
        <w:rPr>
          <w:rFonts w:ascii="仿宋_GB2312" w:eastAsia="仿宋_GB2312" w:hAnsi="仿宋" w:hint="eastAsia"/>
          <w:b/>
          <w:sz w:val="36"/>
          <w:szCs w:val="32"/>
        </w:rPr>
        <w:t>工艺技术装备创新</w:t>
      </w:r>
    </w:p>
    <w:p w:rsidR="00FC0D8B" w:rsidRPr="006B6FBD" w:rsidRDefault="00FC0D8B" w:rsidP="00FC0D8B">
      <w:pPr>
        <w:jc w:val="center"/>
        <w:rPr>
          <w:rFonts w:ascii="仿宋_GB2312" w:eastAsia="仿宋_GB2312" w:hAnsi="仿宋"/>
          <w:b/>
          <w:sz w:val="36"/>
          <w:szCs w:val="32"/>
        </w:rPr>
      </w:pPr>
      <w:r w:rsidRPr="00C9705E">
        <w:rPr>
          <w:rFonts w:ascii="仿宋_GB2312" w:eastAsia="仿宋_GB2312" w:hAnsi="仿宋" w:hint="eastAsia"/>
          <w:b/>
          <w:sz w:val="36"/>
          <w:szCs w:val="32"/>
        </w:rPr>
        <w:t>突出贡献单位</w:t>
      </w:r>
      <w:r w:rsidRPr="006B6FBD">
        <w:rPr>
          <w:rFonts w:ascii="仿宋_GB2312" w:eastAsia="仿宋_GB2312" w:hAnsi="仿宋" w:hint="eastAsia"/>
          <w:b/>
          <w:sz w:val="36"/>
          <w:szCs w:val="32"/>
        </w:rPr>
        <w:t>申报书</w:t>
      </w:r>
    </w:p>
    <w:p w:rsidR="00FC0D8B" w:rsidRPr="006B6FBD" w:rsidRDefault="00FC0D8B" w:rsidP="00FC0D8B">
      <w:pPr>
        <w:spacing w:beforeLines="50" w:before="180" w:afterLines="50" w:after="180"/>
        <w:jc w:val="center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（水泥窑协同处置</w:t>
      </w:r>
      <w:r>
        <w:rPr>
          <w:rFonts w:ascii="仿宋_GB2312" w:eastAsia="仿宋_GB2312" w:hAnsi="仿宋" w:hint="eastAsia"/>
          <w:sz w:val="32"/>
          <w:szCs w:val="32"/>
        </w:rPr>
        <w:t>工艺、</w:t>
      </w:r>
      <w:r w:rsidRPr="006B6FBD">
        <w:rPr>
          <w:rFonts w:ascii="仿宋_GB2312" w:eastAsia="仿宋_GB2312" w:hAnsi="仿宋" w:hint="eastAsia"/>
          <w:sz w:val="32"/>
          <w:szCs w:val="32"/>
        </w:rPr>
        <w:t>技术、装备</w:t>
      </w:r>
      <w:r>
        <w:rPr>
          <w:rFonts w:ascii="仿宋_GB2312" w:eastAsia="仿宋_GB2312" w:hAnsi="仿宋" w:hint="eastAsia"/>
          <w:sz w:val="32"/>
          <w:szCs w:val="32"/>
        </w:rPr>
        <w:t>相关单位</w:t>
      </w:r>
      <w:r w:rsidRPr="006B6FBD">
        <w:rPr>
          <w:rFonts w:ascii="仿宋_GB2312" w:eastAsia="仿宋_GB2312" w:hAnsi="仿宋" w:hint="eastAsia"/>
          <w:sz w:val="32"/>
          <w:szCs w:val="32"/>
        </w:rPr>
        <w:t>填报）</w:t>
      </w:r>
    </w:p>
    <w:p w:rsidR="00FC0D8B" w:rsidRPr="006B6FBD" w:rsidRDefault="00FC0D8B" w:rsidP="00FC0D8B">
      <w:pPr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申请单位：（盖章）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398"/>
        <w:gridCol w:w="1233"/>
        <w:gridCol w:w="687"/>
        <w:gridCol w:w="1525"/>
        <w:gridCol w:w="274"/>
        <w:gridCol w:w="2719"/>
      </w:tblGrid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836" w:type="dxa"/>
            <w:gridSpan w:val="6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3318" w:type="dxa"/>
            <w:gridSpan w:val="3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318" w:type="dxa"/>
            <w:gridSpan w:val="3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318" w:type="dxa"/>
            <w:gridSpan w:val="3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3318" w:type="dxa"/>
            <w:gridSpan w:val="3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地    址</w:t>
            </w:r>
          </w:p>
        </w:tc>
        <w:tc>
          <w:tcPr>
            <w:tcW w:w="3318" w:type="dxa"/>
            <w:gridSpan w:val="3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企业性质</w:t>
            </w:r>
          </w:p>
        </w:tc>
        <w:tc>
          <w:tcPr>
            <w:tcW w:w="7836" w:type="dxa"/>
            <w:gridSpan w:val="6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□国有   □合资   □民营   □其他  </w:t>
            </w: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企业人数</w:t>
            </w:r>
          </w:p>
        </w:tc>
        <w:tc>
          <w:tcPr>
            <w:tcW w:w="26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中级职称以上人数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注册资本</w:t>
            </w:r>
          </w:p>
        </w:tc>
        <w:tc>
          <w:tcPr>
            <w:tcW w:w="26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资产总额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服务类型</w:t>
            </w:r>
          </w:p>
        </w:tc>
        <w:tc>
          <w:tcPr>
            <w:tcW w:w="783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□技术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□装备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□总包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□运营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□其它</w:t>
            </w:r>
            <w:r w:rsidRPr="009055E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9055E5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）</w:t>
            </w: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（可多选）</w:t>
            </w: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主营业务</w:t>
            </w:r>
          </w:p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收入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2015年</w:t>
            </w:r>
          </w:p>
        </w:tc>
        <w:tc>
          <w:tcPr>
            <w:tcW w:w="6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2016年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利润总额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2015年</w:t>
            </w:r>
          </w:p>
        </w:tc>
        <w:tc>
          <w:tcPr>
            <w:tcW w:w="6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hRule="exact" w:val="624"/>
        </w:trPr>
        <w:tc>
          <w:tcPr>
            <w:tcW w:w="16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2016年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C0D8B" w:rsidRPr="001F4EE1" w:rsidTr="00935294">
        <w:trPr>
          <w:trHeight w:val="152"/>
        </w:trPr>
        <w:tc>
          <w:tcPr>
            <w:tcW w:w="1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D8B" w:rsidRPr="001F4EE1" w:rsidRDefault="00FC0D8B" w:rsidP="0093529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783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C0D8B" w:rsidRDefault="00FC0D8B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D8B" w:rsidRDefault="00FC0D8B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D8B" w:rsidRPr="001F4EE1" w:rsidRDefault="00FC0D8B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D8B" w:rsidRPr="001F4EE1" w:rsidRDefault="00FC0D8B" w:rsidP="00935294">
            <w:pPr>
              <w:spacing w:line="440" w:lineRule="exact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FC0D8B" w:rsidRPr="001F4EE1" w:rsidRDefault="00FC0D8B" w:rsidP="00935294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FC0D8B" w:rsidRDefault="00FC0D8B" w:rsidP="00FC0D8B">
      <w:pPr>
        <w:jc w:val="center"/>
        <w:rPr>
          <w:rFonts w:ascii="仿宋_GB2312" w:eastAsia="仿宋_GB2312" w:hAnsi="仿宋"/>
          <w:b/>
          <w:sz w:val="36"/>
          <w:szCs w:val="32"/>
        </w:rPr>
      </w:pPr>
    </w:p>
    <w:p w:rsidR="00FC0D8B" w:rsidRPr="006B6FBD" w:rsidRDefault="00FC0D8B" w:rsidP="00FC0D8B">
      <w:pPr>
        <w:jc w:val="center"/>
        <w:rPr>
          <w:rFonts w:ascii="仿宋_GB2312" w:eastAsia="仿宋_GB2312" w:hAnsi="仿宋"/>
          <w:b/>
          <w:sz w:val="36"/>
          <w:szCs w:val="32"/>
        </w:rPr>
      </w:pPr>
      <w:r w:rsidRPr="006B6FBD">
        <w:rPr>
          <w:rFonts w:ascii="仿宋_GB2312" w:eastAsia="仿宋_GB2312" w:hAnsi="仿宋" w:hint="eastAsia"/>
          <w:b/>
          <w:sz w:val="36"/>
          <w:szCs w:val="32"/>
        </w:rPr>
        <w:lastRenderedPageBreak/>
        <w:t>其他需要提供的材料</w:t>
      </w:r>
    </w:p>
    <w:p w:rsidR="00FC0D8B" w:rsidRDefault="00FC0D8B" w:rsidP="00FC0D8B">
      <w:pPr>
        <w:spacing w:beforeLines="50" w:before="180"/>
        <w:jc w:val="center"/>
        <w:rPr>
          <w:rFonts w:ascii="仿宋_GB2312" w:eastAsia="仿宋_GB2312" w:hAnsi="仿宋"/>
          <w:b/>
          <w:sz w:val="32"/>
          <w:szCs w:val="32"/>
        </w:rPr>
      </w:pPr>
      <w:r w:rsidRPr="006B6FBD">
        <w:rPr>
          <w:rFonts w:ascii="仿宋_GB2312" w:eastAsia="仿宋_GB2312" w:hAnsi="仿宋" w:hint="eastAsia"/>
          <w:b/>
          <w:sz w:val="32"/>
          <w:szCs w:val="32"/>
        </w:rPr>
        <w:t>（请从水泥窑协同处置方面提供以下材料；评选将从这些方面</w:t>
      </w:r>
    </w:p>
    <w:p w:rsidR="00FC0D8B" w:rsidRPr="006B6FBD" w:rsidRDefault="00FC0D8B" w:rsidP="00FC0D8B">
      <w:pPr>
        <w:spacing w:beforeLines="20" w:before="72"/>
        <w:jc w:val="center"/>
        <w:rPr>
          <w:rFonts w:ascii="仿宋_GB2312" w:eastAsia="仿宋_GB2312" w:hAnsi="仿宋"/>
          <w:b/>
          <w:sz w:val="32"/>
          <w:szCs w:val="32"/>
        </w:rPr>
      </w:pPr>
      <w:r w:rsidRPr="006B6FBD">
        <w:rPr>
          <w:rFonts w:ascii="仿宋_GB2312" w:eastAsia="仿宋_GB2312" w:hAnsi="仿宋" w:hint="eastAsia"/>
          <w:b/>
          <w:sz w:val="32"/>
          <w:szCs w:val="32"/>
        </w:rPr>
        <w:t>综合</w:t>
      </w:r>
      <w:proofErr w:type="gramStart"/>
      <w:r w:rsidRPr="006B6FBD">
        <w:rPr>
          <w:rFonts w:ascii="仿宋_GB2312" w:eastAsia="仿宋_GB2312" w:hAnsi="仿宋" w:hint="eastAsia"/>
          <w:b/>
          <w:sz w:val="32"/>
          <w:szCs w:val="32"/>
        </w:rPr>
        <w:t>考量</w:t>
      </w:r>
      <w:proofErr w:type="gramEnd"/>
      <w:r w:rsidRPr="006B6FBD">
        <w:rPr>
          <w:rFonts w:ascii="仿宋_GB2312" w:eastAsia="仿宋_GB2312" w:hAnsi="仿宋" w:hint="eastAsia"/>
          <w:b/>
          <w:sz w:val="32"/>
          <w:szCs w:val="32"/>
        </w:rPr>
        <w:t>，请各单位如实详细填报）</w:t>
      </w:r>
    </w:p>
    <w:p w:rsidR="00FC0D8B" w:rsidRPr="006B6FBD" w:rsidRDefault="00FC0D8B" w:rsidP="00FC0D8B">
      <w:pPr>
        <w:spacing w:line="360" w:lineRule="auto"/>
        <w:jc w:val="center"/>
        <w:rPr>
          <w:rFonts w:ascii="仿宋_GB2312" w:eastAsia="仿宋_GB2312" w:hAnsi="仿宋"/>
          <w:b/>
          <w:sz w:val="36"/>
          <w:szCs w:val="32"/>
        </w:rPr>
      </w:pPr>
    </w:p>
    <w:p w:rsidR="00FC0D8B" w:rsidRPr="006B6FBD" w:rsidRDefault="00FC0D8B" w:rsidP="00FC0D8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1.企业简介及发展概况。</w:t>
      </w:r>
    </w:p>
    <w:p w:rsidR="00FC0D8B" w:rsidRPr="006B6FBD" w:rsidRDefault="00FC0D8B" w:rsidP="00FC0D8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2.企业核心业务和资质。</w:t>
      </w:r>
    </w:p>
    <w:p w:rsidR="00FC0D8B" w:rsidRPr="006B6FBD" w:rsidRDefault="00FC0D8B" w:rsidP="00FC0D8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3.企业技术/服务实力。</w:t>
      </w:r>
    </w:p>
    <w:p w:rsidR="00FC0D8B" w:rsidRPr="006B6FBD" w:rsidRDefault="00FC0D8B" w:rsidP="00FC0D8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4.企业经营业绩和典型项目实例。</w:t>
      </w:r>
    </w:p>
    <w:p w:rsidR="00FC0D8B" w:rsidRPr="006B6FBD" w:rsidRDefault="00FC0D8B" w:rsidP="00FC0D8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5.已取得的鉴定和荣誉情况。</w:t>
      </w:r>
    </w:p>
    <w:p w:rsidR="00FC0D8B" w:rsidRPr="006B6FBD" w:rsidRDefault="00FC0D8B" w:rsidP="00FC0D8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6.取得的经济效益和社会效益。</w:t>
      </w:r>
    </w:p>
    <w:p w:rsidR="00C26665" w:rsidRPr="00FC0D8B" w:rsidRDefault="00C26665">
      <w:bookmarkStart w:id="0" w:name="_GoBack"/>
      <w:bookmarkEnd w:id="0"/>
    </w:p>
    <w:sectPr w:rsidR="00C26665" w:rsidRPr="00FC0D8B" w:rsidSect="00F53595">
      <w:headerReference w:type="default" r:id="rId5"/>
      <w:footerReference w:type="default" r:id="rId6"/>
      <w:pgSz w:w="11906" w:h="16838"/>
      <w:pgMar w:top="1440" w:right="1588" w:bottom="1077" w:left="1588" w:header="709" w:footer="709" w:gutter="0"/>
      <w:pgNumType w:fmt="numberInDash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BA" w:rsidRPr="00FA7D37" w:rsidRDefault="00FC0D8B">
    <w:pPr>
      <w:pStyle w:val="a4"/>
      <w:jc w:val="center"/>
      <w:rPr>
        <w:sz w:val="24"/>
        <w:szCs w:val="24"/>
      </w:rPr>
    </w:pPr>
    <w:r w:rsidRPr="00FA7D37">
      <w:rPr>
        <w:sz w:val="24"/>
        <w:szCs w:val="24"/>
      </w:rPr>
      <w:fldChar w:fldCharType="begin"/>
    </w:r>
    <w:r w:rsidRPr="00FA7D37">
      <w:rPr>
        <w:sz w:val="24"/>
        <w:szCs w:val="24"/>
      </w:rPr>
      <w:instrText xml:space="preserve"> PAGE   \* MERGEFORMAT </w:instrText>
    </w:r>
    <w:r w:rsidRPr="00FA7D37">
      <w:rPr>
        <w:sz w:val="24"/>
        <w:szCs w:val="24"/>
      </w:rPr>
      <w:fldChar w:fldCharType="separate"/>
    </w:r>
    <w:r w:rsidRPr="00FC0D8B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FA7D37">
      <w:rPr>
        <w:sz w:val="24"/>
        <w:szCs w:val="24"/>
      </w:rPr>
      <w:fldChar w:fldCharType="end"/>
    </w:r>
  </w:p>
  <w:p w:rsidR="007466BA" w:rsidRDefault="00FC0D8B" w:rsidP="00FA7D37">
    <w:pPr>
      <w:pStyle w:val="a4"/>
      <w:tabs>
        <w:tab w:val="clear" w:pos="4153"/>
        <w:tab w:val="clear" w:pos="8306"/>
        <w:tab w:val="left" w:pos="498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BA" w:rsidRDefault="00FC0D8B" w:rsidP="002704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B"/>
    <w:rsid w:val="0001666C"/>
    <w:rsid w:val="0003478D"/>
    <w:rsid w:val="000504C9"/>
    <w:rsid w:val="000666CF"/>
    <w:rsid w:val="00096851"/>
    <w:rsid w:val="000A071E"/>
    <w:rsid w:val="000C7C3F"/>
    <w:rsid w:val="000E4992"/>
    <w:rsid w:val="00101802"/>
    <w:rsid w:val="00103F57"/>
    <w:rsid w:val="0013725C"/>
    <w:rsid w:val="00146006"/>
    <w:rsid w:val="00182B28"/>
    <w:rsid w:val="00190AE7"/>
    <w:rsid w:val="001E5E23"/>
    <w:rsid w:val="00206870"/>
    <w:rsid w:val="002122FC"/>
    <w:rsid w:val="002622D6"/>
    <w:rsid w:val="002B0533"/>
    <w:rsid w:val="0033193B"/>
    <w:rsid w:val="003358B0"/>
    <w:rsid w:val="00393C86"/>
    <w:rsid w:val="003B2CB8"/>
    <w:rsid w:val="003B4EC1"/>
    <w:rsid w:val="003B5ACB"/>
    <w:rsid w:val="003B6ECC"/>
    <w:rsid w:val="003C56E7"/>
    <w:rsid w:val="00406D9A"/>
    <w:rsid w:val="00430294"/>
    <w:rsid w:val="00431466"/>
    <w:rsid w:val="00440BE7"/>
    <w:rsid w:val="00444D9D"/>
    <w:rsid w:val="00460EDB"/>
    <w:rsid w:val="004A75DE"/>
    <w:rsid w:val="004B04E0"/>
    <w:rsid w:val="004C5484"/>
    <w:rsid w:val="004C6B9E"/>
    <w:rsid w:val="004E0F8C"/>
    <w:rsid w:val="004F3B20"/>
    <w:rsid w:val="00507713"/>
    <w:rsid w:val="00525D70"/>
    <w:rsid w:val="00547CFC"/>
    <w:rsid w:val="00555F9A"/>
    <w:rsid w:val="0056002F"/>
    <w:rsid w:val="005758EA"/>
    <w:rsid w:val="00586361"/>
    <w:rsid w:val="00591233"/>
    <w:rsid w:val="005949D2"/>
    <w:rsid w:val="005E4219"/>
    <w:rsid w:val="005F76D0"/>
    <w:rsid w:val="0065224E"/>
    <w:rsid w:val="00685B2A"/>
    <w:rsid w:val="006953CE"/>
    <w:rsid w:val="006A03FA"/>
    <w:rsid w:val="006A1B46"/>
    <w:rsid w:val="006A43FD"/>
    <w:rsid w:val="006A4AB7"/>
    <w:rsid w:val="006A6ED6"/>
    <w:rsid w:val="006B44C1"/>
    <w:rsid w:val="006C0721"/>
    <w:rsid w:val="006E0AE6"/>
    <w:rsid w:val="006F0FEA"/>
    <w:rsid w:val="007163D1"/>
    <w:rsid w:val="0073422D"/>
    <w:rsid w:val="00746236"/>
    <w:rsid w:val="00750CC9"/>
    <w:rsid w:val="00762439"/>
    <w:rsid w:val="007630D8"/>
    <w:rsid w:val="00796CD0"/>
    <w:rsid w:val="007A602C"/>
    <w:rsid w:val="007A67ED"/>
    <w:rsid w:val="007C6109"/>
    <w:rsid w:val="007F4649"/>
    <w:rsid w:val="008056FA"/>
    <w:rsid w:val="00810E55"/>
    <w:rsid w:val="008135AA"/>
    <w:rsid w:val="00815961"/>
    <w:rsid w:val="00817CEE"/>
    <w:rsid w:val="0082430F"/>
    <w:rsid w:val="00835331"/>
    <w:rsid w:val="00841E78"/>
    <w:rsid w:val="00842942"/>
    <w:rsid w:val="008726F7"/>
    <w:rsid w:val="00875C25"/>
    <w:rsid w:val="008968AC"/>
    <w:rsid w:val="00902C5A"/>
    <w:rsid w:val="00905BF9"/>
    <w:rsid w:val="009062E9"/>
    <w:rsid w:val="0093144E"/>
    <w:rsid w:val="009436AB"/>
    <w:rsid w:val="0095443D"/>
    <w:rsid w:val="00960136"/>
    <w:rsid w:val="00962B9E"/>
    <w:rsid w:val="009A060A"/>
    <w:rsid w:val="009C533A"/>
    <w:rsid w:val="009D5DD8"/>
    <w:rsid w:val="009E185E"/>
    <w:rsid w:val="00A02589"/>
    <w:rsid w:val="00A17F10"/>
    <w:rsid w:val="00A21A6C"/>
    <w:rsid w:val="00A3211D"/>
    <w:rsid w:val="00A51E1A"/>
    <w:rsid w:val="00A74C2D"/>
    <w:rsid w:val="00A777DB"/>
    <w:rsid w:val="00A8789B"/>
    <w:rsid w:val="00AC6F41"/>
    <w:rsid w:val="00AE62DC"/>
    <w:rsid w:val="00B10734"/>
    <w:rsid w:val="00B62C26"/>
    <w:rsid w:val="00B6461C"/>
    <w:rsid w:val="00BA74EA"/>
    <w:rsid w:val="00BC5CC5"/>
    <w:rsid w:val="00BD3FD7"/>
    <w:rsid w:val="00BD4CE2"/>
    <w:rsid w:val="00C00727"/>
    <w:rsid w:val="00C144A6"/>
    <w:rsid w:val="00C26665"/>
    <w:rsid w:val="00C37064"/>
    <w:rsid w:val="00C47BF2"/>
    <w:rsid w:val="00C51572"/>
    <w:rsid w:val="00C56091"/>
    <w:rsid w:val="00CB1191"/>
    <w:rsid w:val="00CB18BC"/>
    <w:rsid w:val="00CC281A"/>
    <w:rsid w:val="00D0133A"/>
    <w:rsid w:val="00D80DED"/>
    <w:rsid w:val="00DA5827"/>
    <w:rsid w:val="00DA6DB4"/>
    <w:rsid w:val="00DB4991"/>
    <w:rsid w:val="00DB64BB"/>
    <w:rsid w:val="00DE5CE8"/>
    <w:rsid w:val="00DF3A52"/>
    <w:rsid w:val="00DF3B4D"/>
    <w:rsid w:val="00E05F85"/>
    <w:rsid w:val="00E35BAA"/>
    <w:rsid w:val="00E519B1"/>
    <w:rsid w:val="00EA0049"/>
    <w:rsid w:val="00EB0A23"/>
    <w:rsid w:val="00EF16E2"/>
    <w:rsid w:val="00EF3D63"/>
    <w:rsid w:val="00F15D6F"/>
    <w:rsid w:val="00F160E7"/>
    <w:rsid w:val="00F22354"/>
    <w:rsid w:val="00F44CE6"/>
    <w:rsid w:val="00F827DB"/>
    <w:rsid w:val="00F842FD"/>
    <w:rsid w:val="00FC0D8B"/>
    <w:rsid w:val="00FE0D0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8B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8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8B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8B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8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8B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2017-05-11T04:07:00Z</dcterms:created>
  <dcterms:modified xsi:type="dcterms:W3CDTF">2017-05-11T04:07:00Z</dcterms:modified>
</cp:coreProperties>
</file>