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6945" w14:textId="77777777" w:rsidR="006E7AFC" w:rsidRDefault="007F6DFD">
      <w:pPr>
        <w:pStyle w:val="1"/>
        <w:widowControl/>
        <w:shd w:val="clear" w:color="auto" w:fill="FFFFFF"/>
        <w:snapToGrid w:val="0"/>
        <w:spacing w:beforeAutospacing="0" w:afterAutospacing="0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首批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28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项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建材行业</w:t>
      </w:r>
      <w:proofErr w:type="gramStart"/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碳达峰碳</w:t>
      </w:r>
      <w:proofErr w:type="gramEnd"/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中和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专项</w:t>
      </w:r>
    </w:p>
    <w:p w14:paraId="24C8AA1F" w14:textId="669383E9" w:rsidR="00A21737" w:rsidRDefault="007F6DFD">
      <w:pPr>
        <w:pStyle w:val="1"/>
        <w:widowControl/>
        <w:shd w:val="clear" w:color="auto" w:fill="FFFFFF"/>
        <w:snapToGrid w:val="0"/>
        <w:spacing w:beforeAutospacing="0" w:afterAutospacing="0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color w:val="333333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行业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标准成功立项</w:t>
      </w:r>
    </w:p>
    <w:p w14:paraId="6286DFF5" w14:textId="182EC0D3" w:rsidR="00A21737" w:rsidRPr="0022517A" w:rsidRDefault="007F6DF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2517A">
        <w:rPr>
          <w:rFonts w:ascii="仿宋" w:eastAsia="仿宋" w:hAnsi="仿宋" w:cs="仿宋_GB2312" w:hint="eastAsia"/>
          <w:sz w:val="32"/>
          <w:szCs w:val="32"/>
        </w:rPr>
        <w:t>为发挥标准在推进工业领域</w:t>
      </w:r>
      <w:proofErr w:type="gramStart"/>
      <w:r w:rsidRPr="0022517A">
        <w:rPr>
          <w:rFonts w:ascii="仿宋" w:eastAsia="仿宋" w:hAnsi="仿宋" w:cs="仿宋_GB2312" w:hint="eastAsia"/>
          <w:sz w:val="32"/>
          <w:szCs w:val="32"/>
        </w:rPr>
        <w:t>碳达峰碳</w:t>
      </w:r>
      <w:proofErr w:type="gramEnd"/>
      <w:r w:rsidRPr="0022517A">
        <w:rPr>
          <w:rFonts w:ascii="仿宋" w:eastAsia="仿宋" w:hAnsi="仿宋" w:cs="仿宋_GB2312" w:hint="eastAsia"/>
          <w:sz w:val="32"/>
          <w:szCs w:val="32"/>
        </w:rPr>
        <w:t>中和工作的引领和规范作用，</w:t>
      </w:r>
      <w:r w:rsidRPr="0022517A">
        <w:rPr>
          <w:rFonts w:ascii="仿宋" w:eastAsia="仿宋" w:hAnsi="仿宋" w:cs="仿宋_GB2312" w:hint="eastAsia"/>
          <w:sz w:val="32"/>
          <w:szCs w:val="32"/>
        </w:rPr>
        <w:t>工业和信息化部</w:t>
      </w:r>
      <w:r w:rsidRPr="0022517A">
        <w:rPr>
          <w:rFonts w:ascii="仿宋" w:eastAsia="仿宋" w:hAnsi="仿宋" w:cs="仿宋_GB2312" w:hint="eastAsia"/>
          <w:sz w:val="32"/>
          <w:szCs w:val="32"/>
        </w:rPr>
        <w:t>于</w:t>
      </w:r>
      <w:r w:rsidRPr="0022517A">
        <w:rPr>
          <w:rFonts w:ascii="仿宋" w:eastAsia="仿宋" w:hAnsi="仿宋" w:cs="仿宋_GB2312" w:hint="eastAsia"/>
          <w:sz w:val="32"/>
          <w:szCs w:val="32"/>
        </w:rPr>
        <w:t>12</w:t>
      </w:r>
      <w:r w:rsidRPr="0022517A">
        <w:rPr>
          <w:rFonts w:ascii="仿宋" w:eastAsia="仿宋" w:hAnsi="仿宋" w:cs="仿宋_GB2312" w:hint="eastAsia"/>
          <w:sz w:val="32"/>
          <w:szCs w:val="32"/>
        </w:rPr>
        <w:t>月</w:t>
      </w:r>
      <w:r w:rsidRPr="0022517A">
        <w:rPr>
          <w:rFonts w:ascii="仿宋" w:eastAsia="仿宋" w:hAnsi="仿宋" w:cs="仿宋_GB2312" w:hint="eastAsia"/>
          <w:sz w:val="32"/>
          <w:szCs w:val="32"/>
        </w:rPr>
        <w:t>22</w:t>
      </w:r>
      <w:r w:rsidRPr="0022517A">
        <w:rPr>
          <w:rFonts w:ascii="仿宋" w:eastAsia="仿宋" w:hAnsi="仿宋" w:cs="仿宋_GB2312" w:hint="eastAsia"/>
          <w:sz w:val="32"/>
          <w:szCs w:val="32"/>
        </w:rPr>
        <w:t>日</w:t>
      </w:r>
      <w:r w:rsidRPr="0022517A">
        <w:rPr>
          <w:rFonts w:ascii="仿宋" w:eastAsia="仿宋" w:hAnsi="仿宋" w:cs="仿宋_GB2312" w:hint="eastAsia"/>
          <w:sz w:val="32"/>
          <w:szCs w:val="32"/>
        </w:rPr>
        <w:t>下达了</w:t>
      </w:r>
      <w:r w:rsidRPr="0022517A">
        <w:rPr>
          <w:rFonts w:ascii="仿宋" w:eastAsia="仿宋" w:hAnsi="仿宋" w:cs="仿宋_GB2312" w:hint="eastAsia"/>
          <w:sz w:val="32"/>
          <w:szCs w:val="32"/>
        </w:rPr>
        <w:t>工业领域</w:t>
      </w:r>
      <w:r w:rsidRPr="0022517A">
        <w:rPr>
          <w:rFonts w:ascii="仿宋" w:eastAsia="仿宋" w:hAnsi="仿宋" w:cs="仿宋_GB2312" w:hint="eastAsia"/>
          <w:sz w:val="32"/>
          <w:szCs w:val="32"/>
        </w:rPr>
        <w:t>首批</w:t>
      </w:r>
      <w:r w:rsidRPr="0022517A">
        <w:rPr>
          <w:rFonts w:ascii="仿宋" w:eastAsia="仿宋" w:hAnsi="仿宋" w:cs="仿宋_GB2312" w:hint="eastAsia"/>
          <w:sz w:val="32"/>
          <w:szCs w:val="32"/>
        </w:rPr>
        <w:t>110</w:t>
      </w:r>
      <w:r w:rsidRPr="0022517A">
        <w:rPr>
          <w:rFonts w:ascii="仿宋" w:eastAsia="仿宋" w:hAnsi="仿宋" w:cs="仿宋_GB2312" w:hint="eastAsia"/>
          <w:sz w:val="32"/>
          <w:szCs w:val="32"/>
        </w:rPr>
        <w:t>项</w:t>
      </w:r>
      <w:proofErr w:type="gramStart"/>
      <w:r w:rsidRPr="0022517A">
        <w:rPr>
          <w:rFonts w:ascii="仿宋" w:eastAsia="仿宋" w:hAnsi="仿宋" w:cs="仿宋_GB2312" w:hint="eastAsia"/>
          <w:sz w:val="32"/>
          <w:szCs w:val="32"/>
        </w:rPr>
        <w:t>碳达峰碳中和专项行业</w:t>
      </w:r>
      <w:proofErr w:type="gramEnd"/>
      <w:r w:rsidRPr="0022517A">
        <w:rPr>
          <w:rFonts w:ascii="仿宋" w:eastAsia="仿宋" w:hAnsi="仿宋" w:cs="仿宋_GB2312" w:hint="eastAsia"/>
          <w:sz w:val="32"/>
          <w:szCs w:val="32"/>
        </w:rPr>
        <w:t>标准制修订项目计划</w:t>
      </w:r>
      <w:r w:rsidRPr="0022517A">
        <w:rPr>
          <w:rFonts w:ascii="仿宋" w:eastAsia="仿宋" w:hAnsi="仿宋" w:cs="仿宋_GB2312" w:hint="eastAsia"/>
          <w:sz w:val="32"/>
          <w:szCs w:val="32"/>
        </w:rPr>
        <w:t>，</w:t>
      </w:r>
      <w:r w:rsidRPr="0022517A">
        <w:rPr>
          <w:rFonts w:ascii="仿宋" w:eastAsia="仿宋" w:hAnsi="仿宋" w:cs="仿宋_GB2312" w:hint="eastAsia"/>
          <w:sz w:val="32"/>
          <w:szCs w:val="32"/>
        </w:rPr>
        <w:t>其中</w:t>
      </w:r>
      <w:r w:rsidRPr="0022517A">
        <w:rPr>
          <w:rFonts w:ascii="仿宋" w:eastAsia="仿宋" w:hAnsi="仿宋" w:cs="仿宋_GB2312" w:hint="eastAsia"/>
          <w:sz w:val="32"/>
          <w:szCs w:val="32"/>
        </w:rPr>
        <w:t>，</w:t>
      </w:r>
      <w:r w:rsidRPr="0022517A">
        <w:rPr>
          <w:rFonts w:ascii="仿宋" w:eastAsia="仿宋" w:hAnsi="仿宋" w:cs="仿宋_GB2312" w:hint="eastAsia"/>
          <w:sz w:val="32"/>
          <w:szCs w:val="32"/>
        </w:rPr>
        <w:t>建材行业</w:t>
      </w:r>
      <w:r w:rsidRPr="0022517A">
        <w:rPr>
          <w:rFonts w:ascii="仿宋" w:eastAsia="仿宋" w:hAnsi="仿宋" w:cs="仿宋_GB2312" w:hint="eastAsia"/>
          <w:sz w:val="32"/>
          <w:szCs w:val="32"/>
        </w:rPr>
        <w:t>共有</w:t>
      </w:r>
      <w:r w:rsidRPr="0022517A">
        <w:rPr>
          <w:rFonts w:ascii="仿宋" w:eastAsia="仿宋" w:hAnsi="仿宋" w:cs="仿宋_GB2312" w:hint="eastAsia"/>
          <w:sz w:val="32"/>
          <w:szCs w:val="32"/>
        </w:rPr>
        <w:t>28</w:t>
      </w:r>
      <w:r w:rsidRPr="0022517A">
        <w:rPr>
          <w:rFonts w:ascii="仿宋" w:eastAsia="仿宋" w:hAnsi="仿宋" w:cs="仿宋_GB2312" w:hint="eastAsia"/>
          <w:sz w:val="32"/>
          <w:szCs w:val="32"/>
        </w:rPr>
        <w:t>项（见附表）。</w:t>
      </w:r>
    </w:p>
    <w:p w14:paraId="6B4AA35A" w14:textId="201BB165" w:rsidR="00A21737" w:rsidRPr="0022517A" w:rsidRDefault="007F6DF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2517A">
        <w:rPr>
          <w:rFonts w:ascii="仿宋" w:eastAsia="仿宋" w:hAnsi="仿宋" w:cs="Arial"/>
          <w:color w:val="000000" w:themeColor="text1"/>
          <w:sz w:val="32"/>
          <w:szCs w:val="32"/>
        </w:rPr>
        <w:t>本批</w:t>
      </w:r>
      <w:r w:rsidRPr="0022517A">
        <w:rPr>
          <w:rFonts w:ascii="仿宋" w:eastAsia="仿宋" w:hAnsi="仿宋" w:cs="Arial"/>
          <w:color w:val="000000" w:themeColor="text1"/>
          <w:sz w:val="32"/>
          <w:szCs w:val="32"/>
        </w:rPr>
        <w:t>建材行业</w:t>
      </w:r>
      <w:proofErr w:type="gramStart"/>
      <w:r w:rsidRPr="0022517A">
        <w:rPr>
          <w:rFonts w:ascii="仿宋" w:eastAsia="仿宋" w:hAnsi="仿宋" w:cs="仿宋_GB2312" w:hint="eastAsia"/>
          <w:sz w:val="32"/>
          <w:szCs w:val="32"/>
        </w:rPr>
        <w:t>碳达峰碳中和专项行业</w:t>
      </w:r>
      <w:proofErr w:type="gramEnd"/>
      <w:r w:rsidRPr="0022517A">
        <w:rPr>
          <w:rFonts w:ascii="仿宋" w:eastAsia="仿宋" w:hAnsi="仿宋" w:cs="Arial"/>
          <w:color w:val="000000" w:themeColor="text1"/>
          <w:sz w:val="32"/>
          <w:szCs w:val="32"/>
        </w:rPr>
        <w:t>标准计划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在工信部指导下</w:t>
      </w:r>
      <w:r w:rsidRPr="0022517A">
        <w:rPr>
          <w:rFonts w:ascii="仿宋" w:eastAsia="仿宋" w:hAnsi="仿宋" w:cs="仿宋_GB2312" w:hint="eastAsia"/>
          <w:sz w:val="32"/>
          <w:szCs w:val="32"/>
        </w:rPr>
        <w:t>由中国建筑材料联合会提出，归口</w:t>
      </w:r>
      <w:r w:rsidRPr="0022517A">
        <w:rPr>
          <w:rFonts w:ascii="仿宋" w:eastAsia="仿宋" w:hAnsi="仿宋" w:cs="仿宋_GB2312" w:hint="eastAsia"/>
          <w:sz w:val="32"/>
          <w:szCs w:val="32"/>
        </w:rPr>
        <w:t>建材工业综合标准化技术委员会</w:t>
      </w:r>
      <w:r w:rsidRPr="0022517A">
        <w:rPr>
          <w:rFonts w:ascii="仿宋" w:eastAsia="仿宋" w:hAnsi="仿宋" w:cs="仿宋_GB2312" w:hint="eastAsia"/>
          <w:sz w:val="32"/>
          <w:szCs w:val="32"/>
        </w:rPr>
        <w:t>管理</w:t>
      </w:r>
      <w:r w:rsidRPr="0022517A">
        <w:rPr>
          <w:rFonts w:ascii="仿宋" w:eastAsia="仿宋" w:hAnsi="仿宋" w:cs="仿宋_GB2312" w:hint="eastAsia"/>
          <w:sz w:val="32"/>
          <w:szCs w:val="32"/>
        </w:rPr>
        <w:t>，</w:t>
      </w:r>
      <w:r w:rsidRPr="00541E75">
        <w:rPr>
          <w:rFonts w:ascii="仿宋" w:eastAsia="仿宋" w:hAnsi="仿宋" w:cs="仿宋_GB2312" w:hint="eastAsia"/>
          <w:bCs/>
          <w:sz w:val="32"/>
          <w:szCs w:val="32"/>
        </w:rPr>
        <w:t>重点围绕</w:t>
      </w:r>
      <w:r w:rsidRPr="00541E75">
        <w:rPr>
          <w:rFonts w:ascii="仿宋" w:eastAsia="仿宋" w:hAnsi="仿宋" w:cs="仿宋_GB2312" w:hint="eastAsia"/>
          <w:bCs/>
          <w:sz w:val="32"/>
          <w:szCs w:val="32"/>
        </w:rPr>
        <w:t>碳核查</w:t>
      </w:r>
      <w:r w:rsidRPr="00541E75">
        <w:rPr>
          <w:rFonts w:ascii="仿宋" w:eastAsia="仿宋" w:hAnsi="仿宋" w:cs="仿宋_GB2312" w:hint="eastAsia"/>
          <w:bCs/>
          <w:sz w:val="32"/>
          <w:szCs w:val="32"/>
        </w:rPr>
        <w:t>核算</w:t>
      </w:r>
      <w:r w:rsidRPr="00541E75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541E75">
        <w:rPr>
          <w:rFonts w:ascii="仿宋" w:eastAsia="仿宋" w:hAnsi="仿宋" w:cs="仿宋_GB2312" w:hint="eastAsia"/>
          <w:bCs/>
          <w:sz w:val="32"/>
          <w:szCs w:val="32"/>
        </w:rPr>
        <w:t>低碳技术与装备、低碳产品与企业评价、监测设备与方法、碳排放以及绿色低碳建材评价、资源综合利用</w:t>
      </w:r>
      <w:proofErr w:type="gramStart"/>
      <w:r w:rsidRPr="00541E75">
        <w:rPr>
          <w:rFonts w:ascii="仿宋" w:eastAsia="仿宋" w:hAnsi="仿宋" w:cs="仿宋_GB2312" w:hint="eastAsia"/>
          <w:bCs/>
          <w:sz w:val="32"/>
          <w:szCs w:val="32"/>
        </w:rPr>
        <w:t>协</w:t>
      </w:r>
      <w:r w:rsidRPr="00541E75">
        <w:rPr>
          <w:rFonts w:ascii="仿宋" w:eastAsia="仿宋" w:hAnsi="仿宋" w:cs="仿宋_GB2312" w:hint="eastAsia"/>
          <w:bCs/>
          <w:sz w:val="32"/>
          <w:szCs w:val="32"/>
        </w:rPr>
        <w:t>同</w:t>
      </w:r>
      <w:r w:rsidRPr="00541E75">
        <w:rPr>
          <w:rFonts w:ascii="仿宋" w:eastAsia="仿宋" w:hAnsi="仿宋" w:cs="仿宋_GB2312" w:hint="eastAsia"/>
          <w:bCs/>
          <w:sz w:val="32"/>
          <w:szCs w:val="32"/>
        </w:rPr>
        <w:t>降碳等</w:t>
      </w:r>
      <w:proofErr w:type="gramEnd"/>
      <w:r w:rsidR="00B061B4">
        <w:rPr>
          <w:rFonts w:ascii="仿宋" w:eastAsia="仿宋" w:hAnsi="仿宋" w:cs="仿宋_GB2312" w:hint="eastAsia"/>
          <w:bCs/>
          <w:sz w:val="32"/>
          <w:szCs w:val="32"/>
        </w:rPr>
        <w:t>方面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，</w:t>
      </w:r>
      <w:r w:rsidRPr="0022517A">
        <w:rPr>
          <w:rFonts w:ascii="仿宋" w:eastAsia="仿宋" w:hAnsi="仿宋" w:cs="Arial"/>
          <w:color w:val="000000" w:themeColor="text1"/>
          <w:sz w:val="32"/>
          <w:szCs w:val="32"/>
        </w:rPr>
        <w:t>主要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涉及</w:t>
      </w:r>
      <w:r w:rsidRPr="0022517A">
        <w:rPr>
          <w:rFonts w:ascii="仿宋" w:eastAsia="仿宋" w:hAnsi="仿宋" w:cs="仿宋_GB2312" w:hint="eastAsia"/>
          <w:sz w:val="32"/>
          <w:szCs w:val="32"/>
        </w:rPr>
        <w:t>水泥、平板玻璃、建筑卫生陶瓷</w:t>
      </w:r>
      <w:r w:rsidRPr="0022517A">
        <w:rPr>
          <w:rFonts w:ascii="仿宋" w:eastAsia="仿宋" w:hAnsi="仿宋" w:cs="仿宋_GB2312" w:hint="eastAsia"/>
          <w:sz w:val="32"/>
          <w:szCs w:val="32"/>
        </w:rPr>
        <w:t>、</w:t>
      </w:r>
      <w:r w:rsidRPr="0022517A">
        <w:rPr>
          <w:rFonts w:ascii="仿宋" w:eastAsia="仿宋" w:hAnsi="仿宋" w:cs="仿宋_GB2312" w:hint="eastAsia"/>
          <w:sz w:val="32"/>
          <w:szCs w:val="32"/>
        </w:rPr>
        <w:t>石灰、</w:t>
      </w:r>
      <w:r w:rsidRPr="0022517A">
        <w:rPr>
          <w:rFonts w:ascii="仿宋" w:eastAsia="仿宋" w:hAnsi="仿宋" w:cs="仿宋_GB2312" w:hint="eastAsia"/>
          <w:sz w:val="32"/>
          <w:szCs w:val="32"/>
        </w:rPr>
        <w:t>玻璃纤维、墙</w:t>
      </w:r>
      <w:proofErr w:type="gramStart"/>
      <w:r w:rsidRPr="0022517A">
        <w:rPr>
          <w:rFonts w:ascii="仿宋" w:eastAsia="仿宋" w:hAnsi="仿宋" w:cs="仿宋_GB2312" w:hint="eastAsia"/>
          <w:sz w:val="32"/>
          <w:szCs w:val="32"/>
        </w:rPr>
        <w:t>体材</w:t>
      </w:r>
      <w:proofErr w:type="gramEnd"/>
      <w:r w:rsidRPr="0022517A">
        <w:rPr>
          <w:rFonts w:ascii="仿宋" w:eastAsia="仿宋" w:hAnsi="仿宋" w:cs="仿宋_GB2312" w:hint="eastAsia"/>
          <w:sz w:val="32"/>
          <w:szCs w:val="32"/>
        </w:rPr>
        <w:t>料、绝热材料、耐火材料</w:t>
      </w:r>
      <w:r w:rsidRPr="0022517A">
        <w:rPr>
          <w:rFonts w:ascii="仿宋" w:eastAsia="仿宋" w:hAnsi="仿宋" w:cs="仿宋_GB2312" w:hint="eastAsia"/>
          <w:sz w:val="32"/>
          <w:szCs w:val="32"/>
        </w:rPr>
        <w:t>等</w:t>
      </w:r>
      <w:r w:rsidR="00B061B4">
        <w:rPr>
          <w:rFonts w:ascii="仿宋" w:eastAsia="仿宋" w:hAnsi="仿宋" w:cs="仿宋_GB2312" w:hint="eastAsia"/>
          <w:sz w:val="32"/>
          <w:szCs w:val="32"/>
        </w:rPr>
        <w:t>领域</w:t>
      </w:r>
      <w:r w:rsidRPr="0022517A">
        <w:rPr>
          <w:rFonts w:ascii="仿宋" w:eastAsia="仿宋" w:hAnsi="仿宋" w:cs="仿宋_GB2312" w:hint="eastAsia"/>
          <w:sz w:val="32"/>
          <w:szCs w:val="32"/>
        </w:rPr>
        <w:t>。</w:t>
      </w:r>
    </w:p>
    <w:p w14:paraId="39DB2FAE" w14:textId="5DB967B7" w:rsidR="00A21737" w:rsidRDefault="007F6DFD">
      <w:pPr>
        <w:ind w:firstLineChars="200" w:firstLine="640"/>
        <w:rPr>
          <w:rFonts w:ascii="仿宋" w:eastAsia="仿宋" w:hAnsi="仿宋" w:cs="仿宋_GB2312"/>
          <w:sz w:val="32"/>
          <w:szCs w:val="32"/>
        </w:rPr>
        <w:sectPr w:rsidR="00A21737">
          <w:pgSz w:w="11906" w:h="16838"/>
          <w:pgMar w:top="2098" w:right="1474" w:bottom="2098" w:left="1474" w:header="851" w:footer="992" w:gutter="0"/>
          <w:cols w:space="425"/>
          <w:docGrid w:type="lines" w:linePitch="312"/>
        </w:sectPr>
      </w:pPr>
      <w:r w:rsidRPr="0022517A">
        <w:rPr>
          <w:rFonts w:ascii="仿宋" w:eastAsia="仿宋" w:hAnsi="仿宋" w:cs="Arial"/>
          <w:color w:val="000000" w:themeColor="text1"/>
          <w:sz w:val="32"/>
          <w:szCs w:val="32"/>
        </w:rPr>
        <w:t>本批</w:t>
      </w:r>
      <w:proofErr w:type="gramStart"/>
      <w:r w:rsidRPr="0022517A">
        <w:rPr>
          <w:rFonts w:ascii="仿宋" w:eastAsia="仿宋" w:hAnsi="仿宋" w:cs="仿宋_GB2312" w:hint="eastAsia"/>
          <w:sz w:val="32"/>
          <w:szCs w:val="32"/>
        </w:rPr>
        <w:t>碳达峰碳中和专项行业</w:t>
      </w:r>
      <w:proofErr w:type="gramEnd"/>
      <w:r w:rsidRPr="0022517A">
        <w:rPr>
          <w:rFonts w:ascii="仿宋" w:eastAsia="仿宋" w:hAnsi="仿宋" w:cs="Arial"/>
          <w:color w:val="000000" w:themeColor="text1"/>
          <w:sz w:val="32"/>
          <w:szCs w:val="32"/>
        </w:rPr>
        <w:t>标准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计划立项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，</w:t>
      </w:r>
      <w:r w:rsidRPr="0022517A">
        <w:rPr>
          <w:rFonts w:ascii="仿宋" w:eastAsia="仿宋" w:hAnsi="仿宋" w:cs="Arial"/>
          <w:color w:val="000000" w:themeColor="text1"/>
          <w:sz w:val="32"/>
          <w:szCs w:val="32"/>
        </w:rPr>
        <w:t>将有助于完善建材行业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低碳</w:t>
      </w:r>
      <w:r w:rsidRPr="0022517A">
        <w:rPr>
          <w:rFonts w:ascii="仿宋" w:eastAsia="仿宋" w:hAnsi="仿宋" w:cs="Arial"/>
          <w:color w:val="000000" w:themeColor="text1"/>
          <w:sz w:val="32"/>
          <w:szCs w:val="32"/>
        </w:rPr>
        <w:t>标准体系，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引导行业企业绿色低碳转型发展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，</w:t>
      </w:r>
      <w:r w:rsidRPr="0022517A">
        <w:rPr>
          <w:rFonts w:ascii="仿宋" w:eastAsia="仿宋" w:hAnsi="仿宋" w:cs="Arial"/>
          <w:color w:val="000000" w:themeColor="text1"/>
          <w:sz w:val="32"/>
          <w:szCs w:val="32"/>
        </w:rPr>
        <w:t>中国建筑材料联合会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将</w:t>
      </w:r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统筹规划</w:t>
      </w:r>
      <w:proofErr w:type="gramStart"/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碳达峰标准</w:t>
      </w:r>
      <w:proofErr w:type="gramEnd"/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化工作，</w:t>
      </w:r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组织落实</w:t>
      </w:r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各</w:t>
      </w:r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标准项目推进工作，</w:t>
      </w:r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确保</w:t>
      </w:r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按时保质完成</w:t>
      </w:r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；</w:t>
      </w:r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同时部署</w:t>
      </w:r>
      <w:r w:rsidR="00B061B4">
        <w:rPr>
          <w:rFonts w:ascii="仿宋" w:eastAsia="仿宋" w:hAnsi="仿宋" w:cs="Times New Roman" w:hint="eastAsia"/>
          <w:kern w:val="0"/>
          <w:sz w:val="32"/>
          <w:szCs w:val="44"/>
        </w:rPr>
        <w:t>2</w:t>
      </w:r>
      <w:r w:rsidR="00B061B4">
        <w:rPr>
          <w:rFonts w:ascii="仿宋" w:eastAsia="仿宋" w:hAnsi="仿宋" w:cs="Times New Roman"/>
          <w:kern w:val="0"/>
          <w:sz w:val="32"/>
          <w:szCs w:val="44"/>
        </w:rPr>
        <w:t>022</w:t>
      </w:r>
      <w:r w:rsidR="00B061B4">
        <w:rPr>
          <w:rFonts w:ascii="仿宋" w:eastAsia="仿宋" w:hAnsi="仿宋" w:cs="Times New Roman" w:hint="eastAsia"/>
          <w:kern w:val="0"/>
          <w:sz w:val="32"/>
          <w:szCs w:val="44"/>
        </w:rPr>
        <w:t>年</w:t>
      </w:r>
      <w:proofErr w:type="gramStart"/>
      <w:r w:rsidR="00B061B4">
        <w:rPr>
          <w:rFonts w:ascii="仿宋" w:eastAsia="仿宋" w:hAnsi="仿宋" w:cs="Times New Roman" w:hint="eastAsia"/>
          <w:kern w:val="0"/>
          <w:sz w:val="32"/>
          <w:szCs w:val="44"/>
        </w:rPr>
        <w:t>碳达峰碳</w:t>
      </w:r>
      <w:proofErr w:type="gramEnd"/>
      <w:r w:rsidR="00B061B4">
        <w:rPr>
          <w:rFonts w:ascii="仿宋" w:eastAsia="仿宋" w:hAnsi="仿宋" w:cs="Times New Roman" w:hint="eastAsia"/>
          <w:kern w:val="0"/>
          <w:sz w:val="32"/>
          <w:szCs w:val="44"/>
        </w:rPr>
        <w:t>中和</w:t>
      </w:r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标准</w:t>
      </w:r>
      <w:r w:rsidR="00B061B4">
        <w:rPr>
          <w:rFonts w:ascii="仿宋" w:eastAsia="仿宋" w:hAnsi="仿宋" w:cs="Times New Roman" w:hint="eastAsia"/>
          <w:kern w:val="0"/>
          <w:sz w:val="32"/>
          <w:szCs w:val="44"/>
        </w:rPr>
        <w:t>计划</w:t>
      </w:r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的征集工作，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凝聚行业智慧和力量，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共同推进行业低碳标准化工作</w:t>
      </w:r>
      <w:r w:rsidRPr="0022517A">
        <w:rPr>
          <w:rFonts w:ascii="仿宋" w:eastAsia="仿宋" w:hAnsi="仿宋" w:cs="Times New Roman" w:hint="eastAsia"/>
          <w:kern w:val="0"/>
          <w:sz w:val="32"/>
          <w:szCs w:val="44"/>
        </w:rPr>
        <w:t>，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为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我国建筑材料行业实现在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2025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年前</w:t>
      </w:r>
      <w:proofErr w:type="gramStart"/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全面碳达峰</w:t>
      </w:r>
      <w:proofErr w:type="gramEnd"/>
      <w:r w:rsidR="00B061B4">
        <w:rPr>
          <w:rFonts w:ascii="仿宋" w:eastAsia="仿宋" w:hAnsi="仿宋" w:cs="Arial" w:hint="eastAsia"/>
          <w:color w:val="000000" w:themeColor="text1"/>
          <w:sz w:val="32"/>
          <w:szCs w:val="32"/>
        </w:rPr>
        <w:t>、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水泥等行业在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2023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年前</w:t>
      </w:r>
      <w:proofErr w:type="gramStart"/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率先碳达峰</w:t>
      </w:r>
      <w:proofErr w:type="gramEnd"/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的目标</w:t>
      </w:r>
      <w:r w:rsidRPr="0022517A">
        <w:rPr>
          <w:rFonts w:ascii="仿宋" w:eastAsia="仿宋" w:hAnsi="仿宋" w:cs="Arial" w:hint="eastAsia"/>
          <w:color w:val="000000" w:themeColor="text1"/>
          <w:sz w:val="32"/>
          <w:szCs w:val="32"/>
        </w:rPr>
        <w:t>提供技术支撑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。</w:t>
      </w:r>
    </w:p>
    <w:p w14:paraId="28C10C1D" w14:textId="77777777" w:rsidR="00A21737" w:rsidRPr="00541E75" w:rsidRDefault="007F6DFD" w:rsidP="00541E75">
      <w:pPr>
        <w:pStyle w:val="a5"/>
        <w:spacing w:before="11"/>
        <w:jc w:val="both"/>
        <w:rPr>
          <w:rFonts w:ascii="黑体" w:eastAsia="黑体" w:hAnsi="黑体" w:cs="仿宋"/>
          <w:color w:val="333333"/>
          <w:spacing w:val="8"/>
          <w:sz w:val="28"/>
          <w:szCs w:val="28"/>
          <w:shd w:val="clear" w:color="auto" w:fill="FFFFFF"/>
          <w:lang w:eastAsia="zh-CN"/>
        </w:rPr>
      </w:pPr>
      <w:r w:rsidRPr="00541E75">
        <w:rPr>
          <w:rFonts w:ascii="黑体" w:eastAsia="黑体" w:hAnsi="黑体" w:cs="仿宋" w:hint="eastAsia"/>
          <w:color w:val="333333"/>
          <w:spacing w:val="8"/>
          <w:sz w:val="28"/>
          <w:szCs w:val="28"/>
          <w:shd w:val="clear" w:color="auto" w:fill="FFFFFF"/>
          <w:lang w:eastAsia="zh-CN"/>
        </w:rPr>
        <w:lastRenderedPageBreak/>
        <w:t>附表</w:t>
      </w:r>
    </w:p>
    <w:p w14:paraId="10FA8F94" w14:textId="77777777" w:rsidR="00A21737" w:rsidRDefault="007F6DFD">
      <w:pPr>
        <w:pStyle w:val="a5"/>
        <w:spacing w:before="11"/>
        <w:jc w:val="center"/>
        <w:rPr>
          <w:rFonts w:ascii="黑体"/>
          <w:sz w:val="4"/>
          <w:lang w:eastAsia="zh-CN"/>
        </w:rPr>
      </w:pPr>
      <w:r w:rsidRPr="00541E75">
        <w:rPr>
          <w:rFonts w:ascii="方正小标宋简体" w:eastAsia="方正小标宋简体" w:hAnsi="方正小标宋简体" w:cs="方正小标宋简体" w:hint="eastAsia"/>
          <w:color w:val="333333"/>
          <w:spacing w:val="8"/>
          <w:sz w:val="40"/>
          <w:szCs w:val="40"/>
          <w:shd w:val="clear" w:color="auto" w:fill="FFFFFF"/>
          <w:lang w:eastAsia="zh-CN"/>
        </w:rPr>
        <w:t>首批</w:t>
      </w:r>
      <w:r w:rsidRPr="00541E75">
        <w:rPr>
          <w:rFonts w:ascii="方正小标宋简体" w:eastAsia="方正小标宋简体" w:hAnsi="方正小标宋简体" w:cs="方正小标宋简体"/>
          <w:color w:val="333333"/>
          <w:spacing w:val="8"/>
          <w:sz w:val="40"/>
          <w:szCs w:val="40"/>
          <w:shd w:val="clear" w:color="auto" w:fill="FFFFFF"/>
          <w:lang w:eastAsia="zh-CN"/>
        </w:rPr>
        <w:t>28</w:t>
      </w:r>
      <w:r w:rsidRPr="00541E75">
        <w:rPr>
          <w:rFonts w:ascii="方正小标宋简体" w:eastAsia="方正小标宋简体" w:hAnsi="方正小标宋简体" w:cs="方正小标宋简体"/>
          <w:color w:val="333333"/>
          <w:spacing w:val="8"/>
          <w:sz w:val="40"/>
          <w:szCs w:val="40"/>
          <w:shd w:val="clear" w:color="auto" w:fill="FFFFFF"/>
          <w:lang w:eastAsia="zh-CN"/>
        </w:rPr>
        <w:t>项</w:t>
      </w:r>
      <w:r w:rsidRPr="00541E75">
        <w:rPr>
          <w:rFonts w:ascii="方正小标宋简体" w:eastAsia="方正小标宋简体" w:hAnsi="方正小标宋简体" w:cs="方正小标宋简体" w:hint="eastAsia"/>
          <w:color w:val="333333"/>
          <w:spacing w:val="8"/>
          <w:sz w:val="40"/>
          <w:szCs w:val="40"/>
          <w:shd w:val="clear" w:color="auto" w:fill="FFFFFF"/>
          <w:lang w:eastAsia="zh-CN"/>
        </w:rPr>
        <w:t>建材行业</w:t>
      </w:r>
      <w:proofErr w:type="gramStart"/>
      <w:r w:rsidRPr="00541E75">
        <w:rPr>
          <w:rFonts w:ascii="方正小标宋简体" w:eastAsia="方正小标宋简体" w:hAnsi="方正小标宋简体" w:cs="方正小标宋简体" w:hint="eastAsia"/>
          <w:color w:val="333333"/>
          <w:spacing w:val="8"/>
          <w:sz w:val="40"/>
          <w:szCs w:val="40"/>
          <w:shd w:val="clear" w:color="auto" w:fill="FFFFFF"/>
          <w:lang w:eastAsia="zh-CN"/>
        </w:rPr>
        <w:t>碳达峰碳中和</w:t>
      </w:r>
      <w:r w:rsidRPr="00541E75">
        <w:rPr>
          <w:rFonts w:ascii="方正小标宋简体" w:eastAsia="方正小标宋简体" w:hAnsi="方正小标宋简体" w:cs="方正小标宋简体" w:hint="eastAsia"/>
          <w:color w:val="333333"/>
          <w:spacing w:val="8"/>
          <w:sz w:val="40"/>
          <w:szCs w:val="40"/>
          <w:shd w:val="clear" w:color="auto" w:fill="FFFFFF"/>
          <w:lang w:eastAsia="zh-CN"/>
        </w:rPr>
        <w:t>专项行业</w:t>
      </w:r>
      <w:proofErr w:type="gramEnd"/>
      <w:r w:rsidRPr="00541E75">
        <w:rPr>
          <w:rFonts w:ascii="方正小标宋简体" w:eastAsia="方正小标宋简体" w:hAnsi="方正小标宋简体" w:cs="方正小标宋简体" w:hint="eastAsia"/>
          <w:color w:val="333333"/>
          <w:spacing w:val="8"/>
          <w:sz w:val="40"/>
          <w:szCs w:val="40"/>
          <w:shd w:val="clear" w:color="auto" w:fill="FFFFFF"/>
          <w:lang w:eastAsia="zh-CN"/>
        </w:rPr>
        <w:t>标准计划</w:t>
      </w:r>
      <w:r w:rsidRPr="00541E75">
        <w:rPr>
          <w:rFonts w:ascii="方正小标宋简体" w:eastAsia="方正小标宋简体" w:hAnsi="方正小标宋简体" w:cs="方正小标宋简体" w:hint="eastAsia"/>
          <w:color w:val="333333"/>
          <w:spacing w:val="8"/>
          <w:sz w:val="40"/>
          <w:szCs w:val="40"/>
          <w:shd w:val="clear" w:color="auto" w:fill="FFFFFF"/>
          <w:lang w:eastAsia="zh-CN"/>
        </w:rPr>
        <w:t>汇总</w:t>
      </w:r>
      <w:r w:rsidRPr="00541E75">
        <w:rPr>
          <w:rFonts w:ascii="方正小标宋简体" w:eastAsia="方正小标宋简体" w:hAnsi="方正小标宋简体" w:cs="方正小标宋简体" w:hint="eastAsia"/>
          <w:color w:val="333333"/>
          <w:spacing w:val="8"/>
          <w:sz w:val="40"/>
          <w:szCs w:val="40"/>
          <w:shd w:val="clear" w:color="auto" w:fill="FFFFFF"/>
          <w:lang w:eastAsia="zh-CN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567"/>
        <w:gridCol w:w="2990"/>
        <w:gridCol w:w="570"/>
        <w:gridCol w:w="1282"/>
        <w:gridCol w:w="566"/>
        <w:gridCol w:w="1134"/>
        <w:gridCol w:w="1701"/>
        <w:gridCol w:w="3781"/>
      </w:tblGrid>
      <w:tr w:rsidR="00A21737" w14:paraId="0FD20D50" w14:textId="77777777" w:rsidTr="00541E75">
        <w:trPr>
          <w:cantSplit/>
          <w:trHeight w:val="585"/>
          <w:tblHeader/>
          <w:jc w:val="center"/>
        </w:trPr>
        <w:tc>
          <w:tcPr>
            <w:tcW w:w="592" w:type="dxa"/>
            <w:vAlign w:val="center"/>
          </w:tcPr>
          <w:p w14:paraId="7762C87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14:paraId="23B1D48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计划号</w:t>
            </w:r>
          </w:p>
        </w:tc>
        <w:tc>
          <w:tcPr>
            <w:tcW w:w="2976" w:type="dxa"/>
            <w:vAlign w:val="center"/>
          </w:tcPr>
          <w:p w14:paraId="783206CB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567" w:type="dxa"/>
            <w:vAlign w:val="center"/>
          </w:tcPr>
          <w:p w14:paraId="323B80D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性质</w:t>
            </w:r>
          </w:p>
        </w:tc>
        <w:tc>
          <w:tcPr>
            <w:tcW w:w="1276" w:type="dxa"/>
            <w:vAlign w:val="center"/>
          </w:tcPr>
          <w:p w14:paraId="2FCADC4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标准分类</w:t>
            </w:r>
          </w:p>
        </w:tc>
        <w:tc>
          <w:tcPr>
            <w:tcW w:w="563" w:type="dxa"/>
            <w:vAlign w:val="center"/>
          </w:tcPr>
          <w:p w14:paraId="1471424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制修订</w:t>
            </w:r>
          </w:p>
        </w:tc>
        <w:tc>
          <w:tcPr>
            <w:tcW w:w="1129" w:type="dxa"/>
            <w:vAlign w:val="center"/>
          </w:tcPr>
          <w:p w14:paraId="5809216B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项目周期</w:t>
            </w:r>
            <w:r>
              <w:rPr>
                <w:rFonts w:ascii="仿宋" w:eastAsia="仿宋" w:hAnsi="仿宋" w:hint="eastAsia"/>
                <w:b/>
                <w:w w:val="90"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w w:val="90"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w w:val="90"/>
                <w:szCs w:val="21"/>
              </w:rPr>
              <w:t>)</w:t>
            </w:r>
          </w:p>
        </w:tc>
        <w:tc>
          <w:tcPr>
            <w:tcW w:w="1693" w:type="dxa"/>
            <w:vAlign w:val="center"/>
          </w:tcPr>
          <w:p w14:paraId="7153EE78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技术委员会或技术归口单位</w:t>
            </w:r>
          </w:p>
        </w:tc>
        <w:tc>
          <w:tcPr>
            <w:tcW w:w="3764" w:type="dxa"/>
            <w:vAlign w:val="center"/>
          </w:tcPr>
          <w:p w14:paraId="3BF0615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主要起草单位</w:t>
            </w:r>
          </w:p>
        </w:tc>
      </w:tr>
      <w:tr w:rsidR="00A21737" w14:paraId="3B33210B" w14:textId="77777777" w:rsidTr="00541E75">
        <w:trPr>
          <w:trHeight w:val="498"/>
          <w:jc w:val="center"/>
        </w:trPr>
        <w:tc>
          <w:tcPr>
            <w:tcW w:w="592" w:type="dxa"/>
            <w:vAlign w:val="center"/>
          </w:tcPr>
          <w:p w14:paraId="085561F9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E9C51D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2021-1772T-JC</w:t>
            </w:r>
          </w:p>
        </w:tc>
        <w:tc>
          <w:tcPr>
            <w:tcW w:w="2976" w:type="dxa"/>
            <w:vAlign w:val="center"/>
          </w:tcPr>
          <w:p w14:paraId="5DFD854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二氧化碳排放核算与报告要求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石灰企业</w:t>
            </w:r>
          </w:p>
        </w:tc>
        <w:tc>
          <w:tcPr>
            <w:tcW w:w="567" w:type="dxa"/>
            <w:vAlign w:val="center"/>
          </w:tcPr>
          <w:p w14:paraId="61EE76D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1451061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03639C3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1F6CA72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2654327F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0721EAA3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中国石灰协会、北京国建联信认证中心有限公司、中国建材检验认证集团股份有限公司</w:t>
            </w:r>
          </w:p>
        </w:tc>
      </w:tr>
      <w:tr w:rsidR="00A21737" w14:paraId="6662629B" w14:textId="77777777" w:rsidTr="00541E75">
        <w:trPr>
          <w:trHeight w:val="724"/>
          <w:jc w:val="center"/>
        </w:trPr>
        <w:tc>
          <w:tcPr>
            <w:tcW w:w="592" w:type="dxa"/>
            <w:vAlign w:val="center"/>
          </w:tcPr>
          <w:p w14:paraId="338774D2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E995D4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2021-1773T-JC</w:t>
            </w:r>
          </w:p>
        </w:tc>
        <w:tc>
          <w:tcPr>
            <w:tcW w:w="2976" w:type="dxa"/>
            <w:vAlign w:val="center"/>
          </w:tcPr>
          <w:p w14:paraId="0C9B4C9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二氧化碳排放核算与报告要求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耐火材料企业</w:t>
            </w:r>
          </w:p>
        </w:tc>
        <w:tc>
          <w:tcPr>
            <w:tcW w:w="567" w:type="dxa"/>
            <w:vAlign w:val="center"/>
          </w:tcPr>
          <w:p w14:paraId="3CD6563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05B70EA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5ABA8BE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4196690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4247DCE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59F35074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瑞泰科技股份有限公司、北京国建联信认证中心有限公司、河南建筑材料研究设计院有限责任公司、中钢集团洛阳耐火材料研究院有限公司、中国建材检验认证集团股份有限公司</w:t>
            </w:r>
          </w:p>
        </w:tc>
      </w:tr>
      <w:tr w:rsidR="00A21737" w14:paraId="67D835F3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676DC6CC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9706EE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2021-1774T-JC</w:t>
            </w:r>
          </w:p>
        </w:tc>
        <w:tc>
          <w:tcPr>
            <w:tcW w:w="2976" w:type="dxa"/>
            <w:vAlign w:val="center"/>
          </w:tcPr>
          <w:p w14:paraId="695C6CB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基于项目的二氧化碳减排量评估技术规范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生产水泥熟料的燃料替代项目</w:t>
            </w:r>
          </w:p>
        </w:tc>
        <w:tc>
          <w:tcPr>
            <w:tcW w:w="567" w:type="dxa"/>
            <w:vAlign w:val="center"/>
          </w:tcPr>
          <w:p w14:paraId="19C4653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1E6B4DD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1596E63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59097D2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5C141AF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0A5B33A0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华新水泥股份有限公司、北京国建联信认证中心有限公司、中国建筑材料科学研究总院有限公司</w:t>
            </w:r>
          </w:p>
        </w:tc>
      </w:tr>
      <w:tr w:rsidR="00A21737" w14:paraId="076FBB31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6C9A8749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F44FDD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2021-1775T-JC</w:t>
            </w:r>
          </w:p>
        </w:tc>
        <w:tc>
          <w:tcPr>
            <w:tcW w:w="2976" w:type="dxa"/>
            <w:vAlign w:val="center"/>
          </w:tcPr>
          <w:p w14:paraId="14CA365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基于项目的二氧化碳减排量评估技术规范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水泥窑烟气碳捕集项目</w:t>
            </w:r>
          </w:p>
        </w:tc>
        <w:tc>
          <w:tcPr>
            <w:tcW w:w="567" w:type="dxa"/>
            <w:vAlign w:val="center"/>
          </w:tcPr>
          <w:p w14:paraId="2C933B03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274BBDA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1FB7882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5EEF543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693" w:type="dxa"/>
            <w:vAlign w:val="center"/>
          </w:tcPr>
          <w:p w14:paraId="1E7F0BE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0AF8D77E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北京国建联信认证中心有限公司、安徽海螺水泥股份有限公司、中国建筑材料科学研究总院有限公司</w:t>
            </w:r>
          </w:p>
        </w:tc>
      </w:tr>
      <w:tr w:rsidR="00A21737" w14:paraId="2F0817FC" w14:textId="77777777" w:rsidTr="00541E75">
        <w:trPr>
          <w:trHeight w:val="406"/>
          <w:jc w:val="center"/>
        </w:trPr>
        <w:tc>
          <w:tcPr>
            <w:tcW w:w="592" w:type="dxa"/>
            <w:vAlign w:val="center"/>
          </w:tcPr>
          <w:p w14:paraId="646D060A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58D932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2021-1776T-JC</w:t>
            </w:r>
          </w:p>
        </w:tc>
        <w:tc>
          <w:tcPr>
            <w:tcW w:w="2976" w:type="dxa"/>
            <w:vAlign w:val="center"/>
          </w:tcPr>
          <w:p w14:paraId="63536A7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产品碳足迹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产品种类规则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平板玻璃</w:t>
            </w:r>
          </w:p>
        </w:tc>
        <w:tc>
          <w:tcPr>
            <w:tcW w:w="567" w:type="dxa"/>
            <w:vAlign w:val="center"/>
          </w:tcPr>
          <w:p w14:paraId="1227C6D3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1B03489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6804D50B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1C6E016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4339AB28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16680157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北京工业大学、建材工业质量认证管理中心、中国建材检验认证集团股份有限公司</w:t>
            </w:r>
          </w:p>
        </w:tc>
      </w:tr>
      <w:tr w:rsidR="00A21737" w14:paraId="10DE807C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648CECEC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D69F36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2021-1777T-JC</w:t>
            </w:r>
          </w:p>
        </w:tc>
        <w:tc>
          <w:tcPr>
            <w:tcW w:w="2976" w:type="dxa"/>
            <w:vAlign w:val="center"/>
          </w:tcPr>
          <w:p w14:paraId="34AC6055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产品碳足迹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产品种类规则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金属复合装饰材料</w:t>
            </w:r>
          </w:p>
        </w:tc>
        <w:tc>
          <w:tcPr>
            <w:tcW w:w="567" w:type="dxa"/>
            <w:vAlign w:val="center"/>
          </w:tcPr>
          <w:p w14:paraId="53F87E82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7F1A351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2B729FF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676FE25B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4A4BA12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52729582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中国建材检验认证集团股份有限公司、北京建筑材料检验研究院有限公司、北京工业大学</w:t>
            </w:r>
          </w:p>
        </w:tc>
      </w:tr>
      <w:tr w:rsidR="00A21737" w14:paraId="7BED2EA9" w14:textId="77777777" w:rsidTr="00541E75">
        <w:trPr>
          <w:trHeight w:val="229"/>
          <w:jc w:val="center"/>
        </w:trPr>
        <w:tc>
          <w:tcPr>
            <w:tcW w:w="592" w:type="dxa"/>
            <w:vAlign w:val="center"/>
          </w:tcPr>
          <w:p w14:paraId="42F3C9DF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D944C0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2021-1778T-JC</w:t>
            </w:r>
          </w:p>
        </w:tc>
        <w:tc>
          <w:tcPr>
            <w:tcW w:w="2976" w:type="dxa"/>
            <w:vAlign w:val="center"/>
          </w:tcPr>
          <w:p w14:paraId="5D355E1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产品碳足迹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产品种类规则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人造板和木质地板</w:t>
            </w:r>
          </w:p>
        </w:tc>
        <w:tc>
          <w:tcPr>
            <w:tcW w:w="567" w:type="dxa"/>
            <w:vAlign w:val="center"/>
          </w:tcPr>
          <w:p w14:paraId="636879D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3A1812B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4893B56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65A2001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12EB230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61AB190F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建材工业质量认证管理中心、中国木材保护工业协会</w:t>
            </w:r>
          </w:p>
        </w:tc>
      </w:tr>
      <w:tr w:rsidR="00A21737" w14:paraId="03BEC20F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5523FDE8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0D0988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2021-1779T-JC</w:t>
            </w:r>
          </w:p>
        </w:tc>
        <w:tc>
          <w:tcPr>
            <w:tcW w:w="2976" w:type="dxa"/>
            <w:vAlign w:val="center"/>
          </w:tcPr>
          <w:p w14:paraId="3D7763E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产品碳足迹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产品种类规则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预拌砂浆</w:t>
            </w:r>
          </w:p>
        </w:tc>
        <w:tc>
          <w:tcPr>
            <w:tcW w:w="567" w:type="dxa"/>
            <w:vAlign w:val="center"/>
          </w:tcPr>
          <w:p w14:paraId="28417DD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7385C63F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6E13459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74627312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7FE56E0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1FBBD3F3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北京建筑材料科学研究总院有限公司、北京国建联信认证中心有限公司、湖南省建材工业协会</w:t>
            </w:r>
          </w:p>
        </w:tc>
      </w:tr>
      <w:tr w:rsidR="00A21737" w14:paraId="4450FCFA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48277671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CF7A15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2021-1780T-JC</w:t>
            </w:r>
          </w:p>
        </w:tc>
        <w:tc>
          <w:tcPr>
            <w:tcW w:w="2976" w:type="dxa"/>
            <w:vAlign w:val="center"/>
          </w:tcPr>
          <w:p w14:paraId="32F59412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产品碳足迹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产品种类规则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岩（矿）棉及其制品</w:t>
            </w:r>
          </w:p>
        </w:tc>
        <w:tc>
          <w:tcPr>
            <w:tcW w:w="567" w:type="dxa"/>
            <w:vAlign w:val="center"/>
          </w:tcPr>
          <w:p w14:paraId="123E4DF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7B426F0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3EAB0988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42998F15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1812E8F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287FA7B1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中国绝热节能材料协会、北京国建联信认证中心有限公司、中国建材检验认证集团股份有限公司</w:t>
            </w:r>
          </w:p>
        </w:tc>
      </w:tr>
      <w:tr w:rsidR="00A21737" w14:paraId="4F58AF9F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7205EE31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88FB2C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2021-1781T-JC</w:t>
            </w:r>
          </w:p>
        </w:tc>
        <w:tc>
          <w:tcPr>
            <w:tcW w:w="2976" w:type="dxa"/>
            <w:vAlign w:val="center"/>
          </w:tcPr>
          <w:p w14:paraId="6BCB5CF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产品碳足迹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产品种类规则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墙</w:t>
            </w:r>
            <w:proofErr w:type="gramStart"/>
            <w:r>
              <w:rPr>
                <w:rFonts w:ascii="仿宋" w:eastAsia="仿宋" w:hAnsi="仿宋"/>
                <w:szCs w:val="21"/>
              </w:rPr>
              <w:t>体材</w:t>
            </w:r>
            <w:proofErr w:type="gramEnd"/>
            <w:r>
              <w:rPr>
                <w:rFonts w:ascii="仿宋" w:eastAsia="仿宋" w:hAnsi="仿宋"/>
                <w:szCs w:val="21"/>
              </w:rPr>
              <w:t>料</w:t>
            </w:r>
          </w:p>
        </w:tc>
        <w:tc>
          <w:tcPr>
            <w:tcW w:w="567" w:type="dxa"/>
            <w:vAlign w:val="center"/>
          </w:tcPr>
          <w:p w14:paraId="73BAE258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638A502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4C324162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3F033C8B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7A36889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19222E58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建材工业质量认证管理中心、北京工业大学</w:t>
            </w:r>
          </w:p>
        </w:tc>
      </w:tr>
      <w:tr w:rsidR="00A21737" w14:paraId="6EB33A48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185655CF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326A105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2021-1782T-JC</w:t>
            </w:r>
          </w:p>
        </w:tc>
        <w:tc>
          <w:tcPr>
            <w:tcW w:w="2976" w:type="dxa"/>
            <w:vAlign w:val="center"/>
          </w:tcPr>
          <w:p w14:paraId="3BFC06D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产品碳足迹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产品种类规则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建筑卫生陶瓷</w:t>
            </w:r>
          </w:p>
        </w:tc>
        <w:tc>
          <w:tcPr>
            <w:tcW w:w="567" w:type="dxa"/>
            <w:vAlign w:val="center"/>
          </w:tcPr>
          <w:p w14:paraId="4E9F77F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56CB17D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485ED21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78AEE2F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6847294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0D075E24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北京工业大学、建材工业质量认证管理中心、中国建筑卫生陶瓷协会</w:t>
            </w:r>
          </w:p>
        </w:tc>
      </w:tr>
      <w:tr w:rsidR="00A21737" w14:paraId="32EB3E9B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6CCFC6A0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A03ECA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2021-1783T-JC</w:t>
            </w:r>
          </w:p>
        </w:tc>
        <w:tc>
          <w:tcPr>
            <w:tcW w:w="2976" w:type="dxa"/>
            <w:vAlign w:val="center"/>
          </w:tcPr>
          <w:p w14:paraId="039B68C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水泥制造碳排放核查技术规范</w:t>
            </w:r>
          </w:p>
        </w:tc>
        <w:tc>
          <w:tcPr>
            <w:tcW w:w="567" w:type="dxa"/>
            <w:vAlign w:val="center"/>
          </w:tcPr>
          <w:p w14:paraId="7C0ED86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6091DAC3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56824CC5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5FC80AE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18579BAF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73FC58E5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建材工业质量认证管理中心、华新水泥股份有限公司、湖南省建材工业协会</w:t>
            </w:r>
          </w:p>
        </w:tc>
      </w:tr>
      <w:tr w:rsidR="00A21737" w14:paraId="56EEAB01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05CD8C11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9830DC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2021-1784T-JC</w:t>
            </w:r>
          </w:p>
        </w:tc>
        <w:tc>
          <w:tcPr>
            <w:tcW w:w="2976" w:type="dxa"/>
            <w:vAlign w:val="center"/>
          </w:tcPr>
          <w:p w14:paraId="73B4DF43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平板玻璃制造碳排放核查技术规范</w:t>
            </w:r>
          </w:p>
        </w:tc>
        <w:tc>
          <w:tcPr>
            <w:tcW w:w="567" w:type="dxa"/>
            <w:vAlign w:val="center"/>
          </w:tcPr>
          <w:p w14:paraId="7CE60838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1FD6485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核算核查</w:t>
            </w:r>
          </w:p>
        </w:tc>
        <w:tc>
          <w:tcPr>
            <w:tcW w:w="563" w:type="dxa"/>
            <w:vAlign w:val="center"/>
          </w:tcPr>
          <w:p w14:paraId="7AA26FD8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44A9B8C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3E22F905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5EB81446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建材工业质量认证管理中心、中国建材检验认证集团秦皇岛有限公司</w:t>
            </w:r>
          </w:p>
        </w:tc>
      </w:tr>
      <w:tr w:rsidR="00A21737" w14:paraId="2DFA7C6E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1D231C95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70C441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2021-1785T-JC</w:t>
            </w:r>
          </w:p>
        </w:tc>
        <w:tc>
          <w:tcPr>
            <w:tcW w:w="2976" w:type="dxa"/>
            <w:vAlign w:val="center"/>
          </w:tcPr>
          <w:p w14:paraId="5C9CF68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水泥熟料替代原料应用技术规范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电石渣</w:t>
            </w:r>
          </w:p>
        </w:tc>
        <w:tc>
          <w:tcPr>
            <w:tcW w:w="567" w:type="dxa"/>
            <w:vAlign w:val="center"/>
          </w:tcPr>
          <w:p w14:paraId="0CAA808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0411423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技术与装备</w:t>
            </w:r>
          </w:p>
        </w:tc>
        <w:tc>
          <w:tcPr>
            <w:tcW w:w="563" w:type="dxa"/>
            <w:vAlign w:val="center"/>
          </w:tcPr>
          <w:p w14:paraId="2526E26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5FC90EEB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3F4E245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33D5D934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北京建筑材料科学研究总院有限公司、沁阳金隅冀东环保科技有限公司、米脂冀东水泥有限公司</w:t>
            </w:r>
          </w:p>
        </w:tc>
      </w:tr>
      <w:tr w:rsidR="00A21737" w14:paraId="42DCC20D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7D8447F2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6C913C3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2021-1786T-JC</w:t>
            </w:r>
          </w:p>
        </w:tc>
        <w:tc>
          <w:tcPr>
            <w:tcW w:w="2976" w:type="dxa"/>
            <w:vAlign w:val="center"/>
          </w:tcPr>
          <w:p w14:paraId="7B07FBA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水泥熟料替代原料应用技术规范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煤矸石</w:t>
            </w:r>
          </w:p>
        </w:tc>
        <w:tc>
          <w:tcPr>
            <w:tcW w:w="567" w:type="dxa"/>
            <w:vAlign w:val="center"/>
          </w:tcPr>
          <w:p w14:paraId="7C4D168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3465CDA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技术与装备</w:t>
            </w:r>
          </w:p>
        </w:tc>
        <w:tc>
          <w:tcPr>
            <w:tcW w:w="563" w:type="dxa"/>
            <w:vAlign w:val="center"/>
          </w:tcPr>
          <w:p w14:paraId="408F315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5064E73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4A07188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0D459E76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北京建筑材料科学研究总院有限公司、冀东水泥铜川有限公司</w:t>
            </w:r>
          </w:p>
        </w:tc>
      </w:tr>
      <w:tr w:rsidR="00A21737" w14:paraId="5AC3CA6A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2A0D3481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7A4132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2021-1787T-JC</w:t>
            </w:r>
          </w:p>
        </w:tc>
        <w:tc>
          <w:tcPr>
            <w:tcW w:w="2976" w:type="dxa"/>
            <w:vAlign w:val="center"/>
          </w:tcPr>
          <w:p w14:paraId="4C7F944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水泥制品养护</w:t>
            </w:r>
            <w:proofErr w:type="gramStart"/>
            <w:r>
              <w:rPr>
                <w:rFonts w:ascii="仿宋" w:eastAsia="仿宋" w:hAnsi="仿宋"/>
                <w:szCs w:val="21"/>
              </w:rPr>
              <w:t>固碳技术</w:t>
            </w:r>
            <w:proofErr w:type="gramEnd"/>
            <w:r>
              <w:rPr>
                <w:rFonts w:ascii="仿宋" w:eastAsia="仿宋" w:hAnsi="仿宋"/>
                <w:szCs w:val="21"/>
              </w:rPr>
              <w:t>规范</w:t>
            </w:r>
          </w:p>
        </w:tc>
        <w:tc>
          <w:tcPr>
            <w:tcW w:w="567" w:type="dxa"/>
            <w:vAlign w:val="center"/>
          </w:tcPr>
          <w:p w14:paraId="55689B8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29241A56" w14:textId="77777777" w:rsidR="00A21737" w:rsidRDefault="007F6DFD" w:rsidP="00541E7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技术与装备</w:t>
            </w:r>
          </w:p>
        </w:tc>
        <w:tc>
          <w:tcPr>
            <w:tcW w:w="563" w:type="dxa"/>
            <w:vAlign w:val="center"/>
          </w:tcPr>
          <w:p w14:paraId="69130BD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1ABB071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140B9CC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1C894FB6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中国建筑材料科学研究总院有限公司、中国建材股份有限公司</w:t>
            </w:r>
          </w:p>
        </w:tc>
      </w:tr>
      <w:tr w:rsidR="00A21737" w14:paraId="3039C046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2439216C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C3E8B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2021-1788T-JC</w:t>
            </w:r>
          </w:p>
        </w:tc>
        <w:tc>
          <w:tcPr>
            <w:tcW w:w="2976" w:type="dxa"/>
            <w:vAlign w:val="center"/>
          </w:tcPr>
          <w:p w14:paraId="7CC30B4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水泥窑烟气二氧化碳捕集技术规范</w:t>
            </w:r>
          </w:p>
        </w:tc>
        <w:tc>
          <w:tcPr>
            <w:tcW w:w="567" w:type="dxa"/>
            <w:vAlign w:val="center"/>
          </w:tcPr>
          <w:p w14:paraId="619433A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0D8E629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技术与装备</w:t>
            </w:r>
          </w:p>
        </w:tc>
        <w:tc>
          <w:tcPr>
            <w:tcW w:w="563" w:type="dxa"/>
            <w:vAlign w:val="center"/>
          </w:tcPr>
          <w:p w14:paraId="2A68007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72E57F28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694C23C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290497A1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安徽海螺集团有限责任公司、大连理工大学、安徽海螺建材设计研究院有限责任公司、安徽海螺水泥股份有限公司白马山水泥厂</w:t>
            </w:r>
          </w:p>
        </w:tc>
      </w:tr>
      <w:tr w:rsidR="00A21737" w14:paraId="385DD391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32920D87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1DD48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2021-1789T-JC</w:t>
            </w:r>
          </w:p>
        </w:tc>
        <w:tc>
          <w:tcPr>
            <w:tcW w:w="2976" w:type="dxa"/>
            <w:vAlign w:val="center"/>
          </w:tcPr>
          <w:p w14:paraId="1B6FFD4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水泥窑协同处置技术规范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生活垃圾预处理可燃物</w:t>
            </w:r>
          </w:p>
        </w:tc>
        <w:tc>
          <w:tcPr>
            <w:tcW w:w="567" w:type="dxa"/>
            <w:vAlign w:val="center"/>
          </w:tcPr>
          <w:p w14:paraId="3253DD9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5668B30F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技术与装备</w:t>
            </w:r>
          </w:p>
        </w:tc>
        <w:tc>
          <w:tcPr>
            <w:tcW w:w="563" w:type="dxa"/>
            <w:vAlign w:val="center"/>
          </w:tcPr>
          <w:p w14:paraId="09AA320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614EC9E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26A4911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125DED1B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华新水泥股份有限公司、华新环境工程有限公司、华新水泥股份有限公司技术研究院</w:t>
            </w:r>
          </w:p>
        </w:tc>
      </w:tr>
      <w:tr w:rsidR="00A21737" w14:paraId="7B062F93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028A2258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8543415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2021-1790T-JC</w:t>
            </w:r>
          </w:p>
        </w:tc>
        <w:tc>
          <w:tcPr>
            <w:tcW w:w="2976" w:type="dxa"/>
            <w:vAlign w:val="center"/>
          </w:tcPr>
          <w:p w14:paraId="215EC042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水泥窑用生活</w:t>
            </w:r>
            <w:proofErr w:type="gramEnd"/>
            <w:r>
              <w:rPr>
                <w:rFonts w:ascii="仿宋" w:eastAsia="仿宋" w:hAnsi="仿宋"/>
                <w:szCs w:val="21"/>
              </w:rPr>
              <w:t>垃圾预处理可燃物制备技术规范</w:t>
            </w:r>
          </w:p>
        </w:tc>
        <w:tc>
          <w:tcPr>
            <w:tcW w:w="567" w:type="dxa"/>
            <w:vAlign w:val="center"/>
          </w:tcPr>
          <w:p w14:paraId="4B02580B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33F871C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技术与装备</w:t>
            </w:r>
          </w:p>
        </w:tc>
        <w:tc>
          <w:tcPr>
            <w:tcW w:w="563" w:type="dxa"/>
            <w:vAlign w:val="center"/>
          </w:tcPr>
          <w:p w14:paraId="5D32B8D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7DEAC5A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32ACBF6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2837AD75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华新水泥股份有限公司、华新环境工程有限公司、华新水泥股份有限公司技术研究院</w:t>
            </w:r>
          </w:p>
        </w:tc>
      </w:tr>
      <w:tr w:rsidR="00A21737" w14:paraId="6EA579C3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375C24F2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5022C35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2021-1791T-JC</w:t>
            </w:r>
          </w:p>
        </w:tc>
        <w:tc>
          <w:tcPr>
            <w:tcW w:w="2976" w:type="dxa"/>
            <w:vAlign w:val="center"/>
          </w:tcPr>
          <w:p w14:paraId="1F66D45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无机纤维及制品固体废物分类管理细则</w:t>
            </w:r>
          </w:p>
        </w:tc>
        <w:tc>
          <w:tcPr>
            <w:tcW w:w="567" w:type="dxa"/>
            <w:vAlign w:val="center"/>
          </w:tcPr>
          <w:p w14:paraId="46ED7E8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201ACD5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技术与装备</w:t>
            </w:r>
          </w:p>
        </w:tc>
        <w:tc>
          <w:tcPr>
            <w:tcW w:w="563" w:type="dxa"/>
            <w:vAlign w:val="center"/>
          </w:tcPr>
          <w:p w14:paraId="3F4552F5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618C699A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62BC28A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6770D4ED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中纤复材再生资源</w:t>
            </w:r>
            <w:proofErr w:type="gramEnd"/>
            <w:r>
              <w:rPr>
                <w:rFonts w:ascii="仿宋" w:eastAsia="仿宋" w:hAnsi="仿宋"/>
                <w:szCs w:val="21"/>
              </w:rPr>
              <w:t>咨询服务（北京）有限公司、中国玻璃纤维工业协会、中国物资再生协会</w:t>
            </w:r>
          </w:p>
        </w:tc>
      </w:tr>
      <w:tr w:rsidR="00A21737" w14:paraId="22B7D63B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5D3D1CBB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C842B8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2021-1792T-JC</w:t>
            </w:r>
          </w:p>
        </w:tc>
        <w:tc>
          <w:tcPr>
            <w:tcW w:w="2976" w:type="dxa"/>
            <w:vAlign w:val="center"/>
          </w:tcPr>
          <w:p w14:paraId="458745C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钢渣脱硫副产石膏在水泥企业应用技术规范</w:t>
            </w:r>
          </w:p>
        </w:tc>
        <w:tc>
          <w:tcPr>
            <w:tcW w:w="567" w:type="dxa"/>
            <w:vAlign w:val="center"/>
          </w:tcPr>
          <w:p w14:paraId="718C5AF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308AFC7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技术与装备</w:t>
            </w:r>
          </w:p>
        </w:tc>
        <w:tc>
          <w:tcPr>
            <w:tcW w:w="563" w:type="dxa"/>
            <w:vAlign w:val="center"/>
          </w:tcPr>
          <w:p w14:paraId="5F0349C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1C3313A5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6E855012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0B5DA60C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宁波太极环保设备有限公司、中建材中</w:t>
            </w:r>
            <w:proofErr w:type="gramStart"/>
            <w:r>
              <w:rPr>
                <w:rFonts w:ascii="仿宋" w:eastAsia="仿宋" w:hAnsi="仿宋"/>
                <w:szCs w:val="21"/>
              </w:rPr>
              <w:t>研益科技</w:t>
            </w:r>
            <w:proofErr w:type="gramEnd"/>
            <w:r>
              <w:rPr>
                <w:rFonts w:ascii="仿宋" w:eastAsia="仿宋" w:hAnsi="仿宋"/>
                <w:szCs w:val="21"/>
              </w:rPr>
              <w:t>有限公司、</w:t>
            </w:r>
            <w:proofErr w:type="gramStart"/>
            <w:r>
              <w:rPr>
                <w:rFonts w:ascii="仿宋" w:eastAsia="仿宋" w:hAnsi="仿宋"/>
                <w:szCs w:val="21"/>
              </w:rPr>
              <w:t>宝武环境资源</w:t>
            </w:r>
            <w:proofErr w:type="gramEnd"/>
            <w:r>
              <w:rPr>
                <w:rFonts w:ascii="仿宋" w:eastAsia="仿宋" w:hAnsi="仿宋"/>
                <w:szCs w:val="21"/>
              </w:rPr>
              <w:t>科技有限公司、中国建筑材料科学研究总院有限公司</w:t>
            </w:r>
          </w:p>
        </w:tc>
      </w:tr>
      <w:tr w:rsidR="00A21737" w14:paraId="7956A200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01A24DEF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A947BA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2021-1793T-JC</w:t>
            </w:r>
          </w:p>
        </w:tc>
        <w:tc>
          <w:tcPr>
            <w:tcW w:w="2976" w:type="dxa"/>
            <w:vAlign w:val="center"/>
          </w:tcPr>
          <w:p w14:paraId="3D58877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建材行业</w:t>
            </w:r>
            <w:proofErr w:type="gramStart"/>
            <w:r>
              <w:rPr>
                <w:rFonts w:ascii="仿宋" w:eastAsia="仿宋" w:hAnsi="仿宋"/>
                <w:szCs w:val="21"/>
              </w:rPr>
              <w:t>固定源</w:t>
            </w:r>
            <w:proofErr w:type="gramEnd"/>
            <w:r>
              <w:rPr>
                <w:rFonts w:ascii="仿宋" w:eastAsia="仿宋" w:hAnsi="仿宋"/>
                <w:szCs w:val="21"/>
              </w:rPr>
              <w:t>二氧化碳排放在线监测技术要求</w:t>
            </w:r>
          </w:p>
        </w:tc>
        <w:tc>
          <w:tcPr>
            <w:tcW w:w="567" w:type="dxa"/>
            <w:vAlign w:val="center"/>
          </w:tcPr>
          <w:p w14:paraId="0852B93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6897BDDB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监测</w:t>
            </w:r>
          </w:p>
        </w:tc>
        <w:tc>
          <w:tcPr>
            <w:tcW w:w="563" w:type="dxa"/>
            <w:vAlign w:val="center"/>
          </w:tcPr>
          <w:p w14:paraId="205B5CB8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6C00B05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717B08D2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180E581A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北京国建联信认证中心有限公司、北京雪迪龙科技股份有限公司、华新水泥股份有限公司</w:t>
            </w:r>
          </w:p>
        </w:tc>
      </w:tr>
      <w:tr w:rsidR="00A21737" w14:paraId="2AB4FFAE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0B91E1EC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694E16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2021-1794T-JC</w:t>
            </w:r>
          </w:p>
        </w:tc>
        <w:tc>
          <w:tcPr>
            <w:tcW w:w="2976" w:type="dxa"/>
            <w:vAlign w:val="center"/>
          </w:tcPr>
          <w:p w14:paraId="48979E2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低碳产品评价技术规范通用硅酸盐水泥</w:t>
            </w:r>
          </w:p>
        </w:tc>
        <w:tc>
          <w:tcPr>
            <w:tcW w:w="567" w:type="dxa"/>
            <w:vAlign w:val="center"/>
          </w:tcPr>
          <w:p w14:paraId="7B9C376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3307664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评价</w:t>
            </w:r>
          </w:p>
        </w:tc>
        <w:tc>
          <w:tcPr>
            <w:tcW w:w="563" w:type="dxa"/>
            <w:vAlign w:val="center"/>
          </w:tcPr>
          <w:p w14:paraId="3DEC952E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3823CD3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5083B59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67D9D45E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建材工业质量认证管理中心、华新水泥股份有限公司、湖南省建材工业协会</w:t>
            </w:r>
          </w:p>
        </w:tc>
      </w:tr>
      <w:tr w:rsidR="00A21737" w14:paraId="2CDADBA5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7CC16E67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3B56E7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2021-1795T-JC</w:t>
            </w:r>
          </w:p>
        </w:tc>
        <w:tc>
          <w:tcPr>
            <w:tcW w:w="2976" w:type="dxa"/>
            <w:vAlign w:val="center"/>
          </w:tcPr>
          <w:p w14:paraId="025B874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玻璃纤维单位产品碳排放限额</w:t>
            </w:r>
          </w:p>
        </w:tc>
        <w:tc>
          <w:tcPr>
            <w:tcW w:w="567" w:type="dxa"/>
            <w:vAlign w:val="center"/>
          </w:tcPr>
          <w:p w14:paraId="0C6068B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699CD18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管理服务</w:t>
            </w:r>
          </w:p>
        </w:tc>
        <w:tc>
          <w:tcPr>
            <w:tcW w:w="563" w:type="dxa"/>
            <w:vAlign w:val="center"/>
          </w:tcPr>
          <w:p w14:paraId="401EEB3F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7D3397D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3F54152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17BC461F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南京玻璃纤维研究设计院有限公司、中国建材检验认证集团股份有限公司</w:t>
            </w:r>
          </w:p>
        </w:tc>
      </w:tr>
      <w:tr w:rsidR="00A21737" w14:paraId="47D5ED4F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63290E40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91487C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2021-1796T-JC</w:t>
            </w:r>
          </w:p>
        </w:tc>
        <w:tc>
          <w:tcPr>
            <w:tcW w:w="2976" w:type="dxa"/>
            <w:vAlign w:val="center"/>
          </w:tcPr>
          <w:p w14:paraId="63A92DD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岩棉、矿渣棉及其制品单位产品碳排放限额</w:t>
            </w:r>
          </w:p>
        </w:tc>
        <w:tc>
          <w:tcPr>
            <w:tcW w:w="567" w:type="dxa"/>
            <w:vAlign w:val="center"/>
          </w:tcPr>
          <w:p w14:paraId="6C5151F2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06C1A8E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管理服务</w:t>
            </w:r>
          </w:p>
        </w:tc>
        <w:tc>
          <w:tcPr>
            <w:tcW w:w="563" w:type="dxa"/>
            <w:vAlign w:val="center"/>
          </w:tcPr>
          <w:p w14:paraId="4E786BDF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7CCF2353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318B14C6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3FA8BFE1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南京玻璃纤维研究设计院有限公司、南京彤天岩棉有限公司</w:t>
            </w:r>
          </w:p>
        </w:tc>
      </w:tr>
      <w:tr w:rsidR="00A21737" w14:paraId="13F85DF2" w14:textId="77777777" w:rsidTr="00541E75">
        <w:trPr>
          <w:trHeight w:val="567"/>
          <w:jc w:val="center"/>
        </w:trPr>
        <w:tc>
          <w:tcPr>
            <w:tcW w:w="592" w:type="dxa"/>
            <w:vAlign w:val="center"/>
          </w:tcPr>
          <w:p w14:paraId="74FDCFFB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820B9AF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2021-1797T-JC</w:t>
            </w:r>
          </w:p>
        </w:tc>
        <w:tc>
          <w:tcPr>
            <w:tcW w:w="2976" w:type="dxa"/>
            <w:vAlign w:val="center"/>
          </w:tcPr>
          <w:p w14:paraId="2A803ED3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耐火材料单位产品碳排放限额</w:t>
            </w:r>
          </w:p>
        </w:tc>
        <w:tc>
          <w:tcPr>
            <w:tcW w:w="567" w:type="dxa"/>
            <w:vAlign w:val="center"/>
          </w:tcPr>
          <w:p w14:paraId="14F6ECB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5FE4B818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管理服务</w:t>
            </w:r>
          </w:p>
        </w:tc>
        <w:tc>
          <w:tcPr>
            <w:tcW w:w="563" w:type="dxa"/>
            <w:vAlign w:val="center"/>
          </w:tcPr>
          <w:p w14:paraId="64775BB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52066401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5A37631D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19E226D4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河南建筑材料研究设计院有限责任公司、北京国建联信认证中心有限公司、中钢集团洛阳耐火材料研究院有限公司</w:t>
            </w:r>
          </w:p>
        </w:tc>
      </w:tr>
      <w:tr w:rsidR="00A21737" w14:paraId="12F9A171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3A38D8F8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1E86395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2021-1798T-JC</w:t>
            </w:r>
          </w:p>
        </w:tc>
        <w:tc>
          <w:tcPr>
            <w:tcW w:w="2976" w:type="dxa"/>
            <w:vAlign w:val="center"/>
          </w:tcPr>
          <w:p w14:paraId="3B411B8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墙</w:t>
            </w:r>
            <w:proofErr w:type="gramStart"/>
            <w:r>
              <w:rPr>
                <w:rFonts w:ascii="仿宋" w:eastAsia="仿宋" w:hAnsi="仿宋"/>
                <w:szCs w:val="21"/>
              </w:rPr>
              <w:t>体材</w:t>
            </w:r>
            <w:proofErr w:type="gramEnd"/>
            <w:r>
              <w:rPr>
                <w:rFonts w:ascii="仿宋" w:eastAsia="仿宋" w:hAnsi="仿宋"/>
                <w:szCs w:val="21"/>
              </w:rPr>
              <w:t>料单位产品碳排放限额</w:t>
            </w:r>
          </w:p>
        </w:tc>
        <w:tc>
          <w:tcPr>
            <w:tcW w:w="567" w:type="dxa"/>
            <w:vAlign w:val="center"/>
          </w:tcPr>
          <w:p w14:paraId="4BC9E00F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1AA58D5F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管理服务</w:t>
            </w:r>
          </w:p>
        </w:tc>
        <w:tc>
          <w:tcPr>
            <w:tcW w:w="563" w:type="dxa"/>
            <w:vAlign w:val="center"/>
          </w:tcPr>
          <w:p w14:paraId="5C2D3AE5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4E3944A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060C6064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23DA9101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北京国建联信认证中心有限公司、中国建材检验认证集团西安有限公司</w:t>
            </w:r>
          </w:p>
        </w:tc>
      </w:tr>
      <w:tr w:rsidR="00A21737" w14:paraId="2DA2A104" w14:textId="77777777" w:rsidTr="00541E75">
        <w:trPr>
          <w:trHeight w:val="839"/>
          <w:jc w:val="center"/>
        </w:trPr>
        <w:tc>
          <w:tcPr>
            <w:tcW w:w="592" w:type="dxa"/>
            <w:vAlign w:val="center"/>
          </w:tcPr>
          <w:p w14:paraId="0DB329DF" w14:textId="77777777" w:rsidR="00A21737" w:rsidRDefault="00A21737" w:rsidP="00541E75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D59FDDF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2021-1799T-JC</w:t>
            </w:r>
          </w:p>
        </w:tc>
        <w:tc>
          <w:tcPr>
            <w:tcW w:w="2976" w:type="dxa"/>
            <w:vAlign w:val="center"/>
          </w:tcPr>
          <w:p w14:paraId="706D0DC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建筑卫生陶瓷行业节能诊断技术导则</w:t>
            </w:r>
          </w:p>
        </w:tc>
        <w:tc>
          <w:tcPr>
            <w:tcW w:w="567" w:type="dxa"/>
            <w:vAlign w:val="center"/>
          </w:tcPr>
          <w:p w14:paraId="22B68D39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</w:t>
            </w:r>
          </w:p>
        </w:tc>
        <w:tc>
          <w:tcPr>
            <w:tcW w:w="1276" w:type="dxa"/>
            <w:vAlign w:val="center"/>
          </w:tcPr>
          <w:p w14:paraId="505475FC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管理服务</w:t>
            </w:r>
          </w:p>
        </w:tc>
        <w:tc>
          <w:tcPr>
            <w:tcW w:w="563" w:type="dxa"/>
            <w:vAlign w:val="center"/>
          </w:tcPr>
          <w:p w14:paraId="533F19D0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制定</w:t>
            </w:r>
          </w:p>
        </w:tc>
        <w:tc>
          <w:tcPr>
            <w:tcW w:w="1129" w:type="dxa"/>
            <w:vAlign w:val="center"/>
          </w:tcPr>
          <w:p w14:paraId="36CE358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693" w:type="dxa"/>
            <w:vAlign w:val="center"/>
          </w:tcPr>
          <w:p w14:paraId="1FE84447" w14:textId="77777777" w:rsidR="00A21737" w:rsidRDefault="007F6DF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建材工业综合标准化技术委员会</w:t>
            </w:r>
          </w:p>
        </w:tc>
        <w:tc>
          <w:tcPr>
            <w:tcW w:w="3764" w:type="dxa"/>
            <w:vAlign w:val="center"/>
          </w:tcPr>
          <w:p w14:paraId="2C900F2B" w14:textId="77777777" w:rsidR="00A21737" w:rsidRDefault="007F6DFD" w:rsidP="00541E7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北京国建联信认证中心有限公司、广东陶瓷协会</w:t>
            </w:r>
          </w:p>
        </w:tc>
      </w:tr>
    </w:tbl>
    <w:p w14:paraId="5307D95D" w14:textId="77777777" w:rsidR="00A21737" w:rsidRDefault="00A21737">
      <w:pPr>
        <w:rPr>
          <w:rFonts w:ascii="仿宋_GB2312" w:eastAsia="仿宋_GB2312" w:hAnsi="仿宋_GB2312" w:cs="仿宋_GB2312"/>
          <w:sz w:val="30"/>
          <w:szCs w:val="30"/>
        </w:rPr>
      </w:pPr>
    </w:p>
    <w:sectPr w:rsidR="00A21737">
      <w:headerReference w:type="default" r:id="rId8"/>
      <w:pgSz w:w="16838" w:h="11906" w:orient="landscape"/>
      <w:pgMar w:top="1746" w:right="1440" w:bottom="1746" w:left="13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F2A6" w14:textId="77777777" w:rsidR="007F6DFD" w:rsidRDefault="007F6DFD">
      <w:r>
        <w:separator/>
      </w:r>
    </w:p>
  </w:endnote>
  <w:endnote w:type="continuationSeparator" w:id="0">
    <w:p w14:paraId="7FF857C3" w14:textId="77777777" w:rsidR="007F6DFD" w:rsidRDefault="007F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3C6D" w14:textId="77777777" w:rsidR="007F6DFD" w:rsidRDefault="007F6DFD">
      <w:r>
        <w:separator/>
      </w:r>
    </w:p>
  </w:footnote>
  <w:footnote w:type="continuationSeparator" w:id="0">
    <w:p w14:paraId="614397B2" w14:textId="77777777" w:rsidR="007F6DFD" w:rsidRDefault="007F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C2CF" w14:textId="77777777" w:rsidR="00A21737" w:rsidRDefault="00A21737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8D0"/>
    <w:multiLevelType w:val="multilevel"/>
    <w:tmpl w:val="26D278D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73"/>
    <w:rsid w:val="00067EC1"/>
    <w:rsid w:val="00081D18"/>
    <w:rsid w:val="000F2E30"/>
    <w:rsid w:val="0016402B"/>
    <w:rsid w:val="00172758"/>
    <w:rsid w:val="0022517A"/>
    <w:rsid w:val="00260A2C"/>
    <w:rsid w:val="00315107"/>
    <w:rsid w:val="00315771"/>
    <w:rsid w:val="00327ED4"/>
    <w:rsid w:val="0035388E"/>
    <w:rsid w:val="004B66E9"/>
    <w:rsid w:val="00541E75"/>
    <w:rsid w:val="005E3359"/>
    <w:rsid w:val="006E4925"/>
    <w:rsid w:val="006E7AFC"/>
    <w:rsid w:val="00714395"/>
    <w:rsid w:val="00766A26"/>
    <w:rsid w:val="007F6DFD"/>
    <w:rsid w:val="00890E75"/>
    <w:rsid w:val="008B7FFA"/>
    <w:rsid w:val="008D7389"/>
    <w:rsid w:val="00A02084"/>
    <w:rsid w:val="00A21737"/>
    <w:rsid w:val="00A4642F"/>
    <w:rsid w:val="00B061B4"/>
    <w:rsid w:val="00B3765D"/>
    <w:rsid w:val="00C91689"/>
    <w:rsid w:val="00CA0873"/>
    <w:rsid w:val="00CE0DDF"/>
    <w:rsid w:val="00D43422"/>
    <w:rsid w:val="00D779BF"/>
    <w:rsid w:val="00DA0C0F"/>
    <w:rsid w:val="00DF307D"/>
    <w:rsid w:val="00E048C3"/>
    <w:rsid w:val="00F12883"/>
    <w:rsid w:val="00F579F2"/>
    <w:rsid w:val="00F6344A"/>
    <w:rsid w:val="00FF1B39"/>
    <w:rsid w:val="01827883"/>
    <w:rsid w:val="057B2F6A"/>
    <w:rsid w:val="0BF26902"/>
    <w:rsid w:val="0C774C9E"/>
    <w:rsid w:val="0ECD4DAF"/>
    <w:rsid w:val="10A51DDA"/>
    <w:rsid w:val="11334BBD"/>
    <w:rsid w:val="12AF0CEE"/>
    <w:rsid w:val="15427AEA"/>
    <w:rsid w:val="185515F8"/>
    <w:rsid w:val="19D61256"/>
    <w:rsid w:val="1B3A5814"/>
    <w:rsid w:val="1BC0585B"/>
    <w:rsid w:val="1C8B457A"/>
    <w:rsid w:val="1FD53D5E"/>
    <w:rsid w:val="20C02314"/>
    <w:rsid w:val="265A320F"/>
    <w:rsid w:val="27D97803"/>
    <w:rsid w:val="2AC1385C"/>
    <w:rsid w:val="344D6161"/>
    <w:rsid w:val="378B46D1"/>
    <w:rsid w:val="3E8307B2"/>
    <w:rsid w:val="3EA51073"/>
    <w:rsid w:val="44D7562A"/>
    <w:rsid w:val="4B600310"/>
    <w:rsid w:val="4DE1199C"/>
    <w:rsid w:val="4F934F18"/>
    <w:rsid w:val="4FB1539E"/>
    <w:rsid w:val="4FB235F0"/>
    <w:rsid w:val="50F47C38"/>
    <w:rsid w:val="52C503EC"/>
    <w:rsid w:val="549D3EDA"/>
    <w:rsid w:val="590B0A9B"/>
    <w:rsid w:val="599C0E6D"/>
    <w:rsid w:val="59D41DB9"/>
    <w:rsid w:val="5B053783"/>
    <w:rsid w:val="5C4D1F01"/>
    <w:rsid w:val="5CF75A42"/>
    <w:rsid w:val="63C86982"/>
    <w:rsid w:val="684B418A"/>
    <w:rsid w:val="68732E74"/>
    <w:rsid w:val="6CE9291E"/>
    <w:rsid w:val="6F6E1336"/>
    <w:rsid w:val="707903FB"/>
    <w:rsid w:val="71BE147C"/>
    <w:rsid w:val="73DF564B"/>
    <w:rsid w:val="794E337D"/>
    <w:rsid w:val="79B7342D"/>
    <w:rsid w:val="7A335487"/>
    <w:rsid w:val="7D557032"/>
    <w:rsid w:val="7E8C34AC"/>
    <w:rsid w:val="7E9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6AD42"/>
  <w15:docId w15:val="{C52CE1EF-F3A0-4B53-A0D3-20D5C85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next w:val="a6"/>
    <w:link w:val="a7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4"/>
      <w:lang w:eastAsia="en-US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20">
    <w:name w:val="标题 2 字符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character" w:customStyle="1" w:styleId="ab">
    <w:name w:val="页眉 字符"/>
    <w:basedOn w:val="a0"/>
    <w:link w:val="aa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正文文本 字符"/>
    <w:basedOn w:val="a0"/>
    <w:link w:val="a5"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Revision"/>
    <w:hidden/>
    <w:uiPriority w:val="99"/>
    <w:semiHidden/>
    <w:rsid w:val="0071439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朱 哲</cp:lastModifiedBy>
  <cp:revision>11</cp:revision>
  <dcterms:created xsi:type="dcterms:W3CDTF">2014-10-29T12:08:00Z</dcterms:created>
  <dcterms:modified xsi:type="dcterms:W3CDTF">2021-12-28T00:58:00Z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0A16C12BE38B49E4A65073034C50F041</vt:lpwstr>
  </property>
</Properties>
</file>