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工业节能与绿色标准研究项目汇总表</w:t>
      </w:r>
    </w:p>
    <w:tbl>
      <w:tblPr>
        <w:tblStyle w:val="5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670"/>
        <w:gridCol w:w="905"/>
        <w:gridCol w:w="905"/>
        <w:gridCol w:w="1087"/>
        <w:gridCol w:w="906"/>
        <w:gridCol w:w="915"/>
        <w:gridCol w:w="946"/>
        <w:gridCol w:w="906"/>
        <w:gridCol w:w="937"/>
        <w:gridCol w:w="1087"/>
        <w:gridCol w:w="1817"/>
        <w:gridCol w:w="1087"/>
        <w:gridCol w:w="1087"/>
        <w:gridCol w:w="1090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11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所属重点类别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/修订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/计划号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所属行业标准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归口管理单位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牵头起草单位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参与起草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0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0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0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0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标准类型分为国家标准、行业标准、团体标准</w:t>
      </w:r>
      <w:r>
        <w:rPr>
          <w:rFonts w:hint="default" w:ascii="仿宋_GB2312" w:hAnsi="仿宋_GB2312" w:eastAsia="仿宋_GB2312" w:cs="仿宋_GB2312"/>
          <w:sz w:val="28"/>
          <w:szCs w:val="28"/>
          <w:lang w:val="en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sz w:val="28"/>
          <w:szCs w:val="28"/>
        </w:rPr>
        <w:t>标准所属重点类别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为“</w:t>
      </w:r>
      <w:r>
        <w:rPr>
          <w:rFonts w:hint="eastAsia" w:ascii="仿宋_GB2312" w:hAnsi="仿宋_GB2312" w:eastAsia="仿宋_GB2312" w:cs="仿宋_GB2312"/>
          <w:sz w:val="28"/>
          <w:szCs w:val="28"/>
        </w:rPr>
        <w:t>节能与能效提升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”的，应填写具体分类，包括“①强制性能效标准”“②系统能效提升标准”“③节能管理标准”“④节能服务配套标准”“⑤用能低碳化标准”</w:t>
      </w:r>
      <w:r>
        <w:rPr>
          <w:rFonts w:hint="eastAsia" w:ascii="仿宋_GB2312" w:hAnsi="仿宋_GB2312" w:eastAsia="仿宋_GB2312" w:cs="仿宋_GB2312"/>
          <w:sz w:val="28"/>
          <w:szCs w:val="28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sz w:val="28"/>
          <w:szCs w:val="28"/>
        </w:rPr>
        <w:t>标准所属重点类别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为“绿色发展”的，应填写具体分类，包括“①绿色制造标准”“②工业节水标准”“③资源综合利用标准”“④</w:t>
      </w:r>
      <w:r>
        <w:rPr>
          <w:rFonts w:hint="default" w:ascii="仿宋_GB2312" w:hAnsi="仿宋_GB2312" w:eastAsia="仿宋_GB2312" w:cs="仿宋_GB2312"/>
          <w:sz w:val="28"/>
          <w:szCs w:val="28"/>
          <w:lang w:val="en" w:eastAsia="zh-CN"/>
        </w:rPr>
        <w:t>环保装备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default" w:ascii="仿宋_GB2312" w:hAnsi="仿宋_GB2312" w:eastAsia="仿宋_GB2312" w:cs="仿宋_GB2312"/>
          <w:sz w:val="28"/>
          <w:szCs w:val="28"/>
          <w:lang w:val="en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⑤其他</w:t>
      </w:r>
      <w:r>
        <w:rPr>
          <w:rFonts w:hint="default" w:ascii="仿宋_GB2312" w:hAnsi="仿宋_GB2312" w:eastAsia="仿宋_GB2312" w:cs="仿宋_GB2312"/>
          <w:sz w:val="28"/>
          <w:szCs w:val="28"/>
          <w:lang w:val="en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textAlignment w:val="auto"/>
        <w:rPr>
          <w:rFonts w:hint="default" w:ascii="仿宋_GB2312" w:hAnsi="仿宋_GB2312" w:eastAsia="仿宋_GB2312" w:cs="仿宋_GB2312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kern w:val="2"/>
          <w:sz w:val="28"/>
          <w:szCs w:val="28"/>
          <w:lang w:val="en-US" w:eastAsia="zh-CN" w:bidi="ar-SA"/>
        </w:rPr>
        <w:t xml:space="preserve">  4. 标</w:t>
      </w:r>
      <w:r>
        <w:rPr>
          <w:rFonts w:hint="eastAsia" w:ascii="仿宋_GB2312" w:hAnsi="仿宋_GB2312" w:eastAsia="仿宋_GB2312" w:cs="仿宋_GB2312"/>
          <w:b w:val="0"/>
          <w:kern w:val="2"/>
          <w:sz w:val="28"/>
          <w:szCs w:val="28"/>
          <w:lang w:val="en-US" w:eastAsia="zh-CN" w:bidi="ar-SA"/>
        </w:rPr>
        <w:t>准性质分为强制性标准、推荐性标准。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EE2C1F-11FB-4EE3-98F4-32CC8E8465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CBA91D9-9E45-42A3-AD38-94E6855D9D9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621D191-FE6F-4B93-BC9F-B247529F181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4BE9E1F-616F-446D-A10B-3F745E0E10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NGY0MGRjN2Q4NzgzNWUwYThkNmMzNzZkZDNiYzIifQ=="/>
  </w:docVars>
  <w:rsids>
    <w:rsidRoot w:val="FBE61EAC"/>
    <w:rsid w:val="0AD8228B"/>
    <w:rsid w:val="1CBF58AF"/>
    <w:rsid w:val="3BFF5CF1"/>
    <w:rsid w:val="3F5F5787"/>
    <w:rsid w:val="4C9DE133"/>
    <w:rsid w:val="79E2DCC6"/>
    <w:rsid w:val="7BDECC0F"/>
    <w:rsid w:val="9FDF044F"/>
    <w:rsid w:val="BDD3FEA8"/>
    <w:rsid w:val="BEE35281"/>
    <w:rsid w:val="EEF935A6"/>
    <w:rsid w:val="F5B90184"/>
    <w:rsid w:val="F7CDEBAE"/>
    <w:rsid w:val="FBE61EAC"/>
    <w:rsid w:val="FFEF3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0" w:beforeLines="0" w:beforeAutospacing="0" w:after="0" w:afterLines="0" w:afterAutospacing="0" w:line="360" w:lineRule="auto"/>
      <w:outlineLvl w:val="1"/>
    </w:pPr>
    <w:rPr>
      <w:rFonts w:ascii="Arial" w:hAnsi="Arial" w:eastAsia="楷体_GB2312"/>
      <w:b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305</Characters>
  <Lines>0</Lines>
  <Paragraphs>0</Paragraphs>
  <TotalTime>0</TotalTime>
  <ScaleCrop>false</ScaleCrop>
  <LinksUpToDate>false</LinksUpToDate>
  <CharactersWithSpaces>325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2022-07-17T09:09:00Z</dcterms:created>
  <dc:creator>kylin</dc:creator>
  <cp:lastModifiedBy>liuning</cp:lastModifiedBy>
  <cp:lastPrinted>2022-07-25T01:25:58Z</cp:lastPrinted>
  <dcterms:modified xsi:type="dcterms:W3CDTF">2022-07-26T02:22:37Z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AE473A8B154C4A01B60488DD30D7F43A</vt:lpwstr>
  </property>
</Properties>
</file>