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F185304" w14:textId="77777777" w:rsidR="00FE5FB5" w:rsidRDefault="009B683B">
      <w:pPr>
        <w:autoSpaceDE w:val="0"/>
        <w:autoSpaceDN w:val="0"/>
        <w:adjustRightInd w:val="0"/>
        <w:spacing w:afterLines="50" w:after="156"/>
        <w:ind w:leftChars="2500" w:left="5250" w:rightChars="495" w:right="1039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bookmarkStart w:id="0" w:name="SectionMark0"/>
      <w:r>
        <w:rPr>
          <w:noProof/>
        </w:rPr>
        <w:drawing>
          <wp:inline distT="0" distB="0" distL="0" distR="0" wp14:anchorId="53ABC2DC" wp14:editId="7F5F6143">
            <wp:extent cx="1857375" cy="828675"/>
            <wp:effectExtent l="19050" t="0" r="9525" b="0"/>
            <wp:docPr id="1" name="图片 1" descr="7ae779013415e90a1541f6088b01d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ae779013415e90a1541f6088b01d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64519" t="9979" r="10962" b="63341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35846A" w14:textId="0B4C5798" w:rsidR="00FE5FB5" w:rsidRDefault="001813D2">
      <w:pPr>
        <w:autoSpaceDE w:val="0"/>
        <w:autoSpaceDN w:val="0"/>
        <w:adjustRightInd w:val="0"/>
        <w:snapToGrid w:val="0"/>
        <w:spacing w:beforeLines="100" w:before="312"/>
        <w:jc w:val="center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/>
          <w:bCs/>
          <w:noProof/>
          <w:kern w:val="0"/>
          <w:sz w:val="48"/>
          <w:szCs w:val="48"/>
        </w:rPr>
        <w:drawing>
          <wp:inline distT="0" distB="0" distL="0" distR="0" wp14:anchorId="78BFDBAE" wp14:editId="4E00AF27">
            <wp:extent cx="5609590" cy="371475"/>
            <wp:effectExtent l="0" t="0" r="0" b="9525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25A6AE" w14:textId="48103C9E" w:rsidR="00FE5FB5" w:rsidRDefault="001813D2">
      <w:pPr>
        <w:autoSpaceDE w:val="0"/>
        <w:autoSpaceDN w:val="0"/>
        <w:adjustRightInd w:val="0"/>
        <w:snapToGrid w:val="0"/>
        <w:spacing w:afterLines="50" w:after="156"/>
        <w:jc w:val="center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/>
          <w:bCs/>
          <w:noProof/>
          <w:kern w:val="0"/>
          <w:sz w:val="48"/>
          <w:szCs w:val="48"/>
        </w:rPr>
        <w:drawing>
          <wp:inline distT="0" distB="0" distL="0" distR="0" wp14:anchorId="5F350E4B" wp14:editId="0BA8068E">
            <wp:extent cx="3285490" cy="361950"/>
            <wp:effectExtent l="0" t="0" r="0" b="0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9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7848B1" w14:textId="41C0B1C8" w:rsidR="00FE5FB5" w:rsidRDefault="009B683B" w:rsidP="005D657F">
      <w:pPr>
        <w:autoSpaceDE w:val="0"/>
        <w:autoSpaceDN w:val="0"/>
        <w:adjustRightInd w:val="0"/>
        <w:spacing w:beforeLines="150" w:before="468" w:afterLines="150" w:after="468"/>
        <w:ind w:right="12"/>
        <w:jc w:val="right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BatangChe" w:hint="eastAsia"/>
          <w:b/>
          <w:bCs/>
          <w:kern w:val="0"/>
          <w:sz w:val="28"/>
          <w:szCs w:val="28"/>
        </w:rPr>
        <w:t>JJF</w:t>
      </w:r>
      <w:r>
        <w:rPr>
          <w:rFonts w:ascii="黑体" w:eastAsia="黑体" w:hAnsi="黑体" w:cs="黑体"/>
          <w:kern w:val="0"/>
          <w:sz w:val="28"/>
          <w:szCs w:val="28"/>
        </w:rPr>
        <w:t>(</w:t>
      </w:r>
      <w:r>
        <w:rPr>
          <w:rFonts w:ascii="黑体" w:eastAsia="黑体" w:hAnsi="黑体" w:cs="黑体" w:hint="eastAsia"/>
          <w:kern w:val="0"/>
          <w:sz w:val="28"/>
          <w:szCs w:val="28"/>
        </w:rPr>
        <w:t>建材</w:t>
      </w:r>
      <w:r>
        <w:rPr>
          <w:rFonts w:ascii="黑体" w:eastAsia="黑体" w:hAnsi="黑体" w:cs="黑体"/>
          <w:kern w:val="0"/>
          <w:sz w:val="28"/>
          <w:szCs w:val="28"/>
        </w:rPr>
        <w:t>)</w:t>
      </w:r>
      <w:r>
        <w:rPr>
          <w:rFonts w:ascii="黑体" w:eastAsia="黑体" w:hAnsi="黑体" w:cs="黑体" w:hint="eastAsia"/>
          <w:kern w:val="0"/>
          <w:sz w:val="28"/>
          <w:szCs w:val="28"/>
        </w:rPr>
        <w:t xml:space="preserve"> XXXX</w:t>
      </w:r>
      <w:r>
        <w:rPr>
          <w:rFonts w:ascii="黑体" w:eastAsia="黑体" w:hAnsi="黑体" w:cs="黑体"/>
          <w:kern w:val="0"/>
          <w:sz w:val="28"/>
          <w:szCs w:val="28"/>
        </w:rPr>
        <w:t>─</w:t>
      </w:r>
      <w:r w:rsidR="00A3082E">
        <w:rPr>
          <w:rFonts w:ascii="黑体" w:eastAsia="黑体" w:hAnsi="黑体" w:cs="黑体"/>
          <w:kern w:val="0"/>
          <w:sz w:val="28"/>
          <w:szCs w:val="28"/>
        </w:rPr>
        <w:t>202</w:t>
      </w:r>
      <w:r>
        <w:rPr>
          <w:rFonts w:ascii="黑体" w:eastAsia="黑体" w:hAnsi="黑体" w:cs="黑体" w:hint="eastAsia"/>
          <w:kern w:val="0"/>
          <w:sz w:val="28"/>
          <w:szCs w:val="28"/>
        </w:rPr>
        <w:t>X</w:t>
      </w:r>
    </w:p>
    <w:p w14:paraId="43895BDB" w14:textId="77777777" w:rsidR="00FE5FB5" w:rsidRDefault="009B683B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4"/>
          <w:szCs w:val="14"/>
        </w:rPr>
      </w:pPr>
      <w:r>
        <w:rPr>
          <w:rFonts w:ascii="黑体" w:eastAsia="黑体" w:cs="黑体"/>
          <w:noProof/>
          <w:kern w:val="0"/>
          <w:sz w:val="38"/>
          <w:szCs w:val="38"/>
        </w:rPr>
        <mc:AlternateContent>
          <mc:Choice Requires="wpc">
            <w:drawing>
              <wp:anchor distT="0" distB="0" distL="114300" distR="114300" simplePos="0" relativeHeight="251654144" behindDoc="0" locked="0" layoutInCell="1" allowOverlap="1" wp14:anchorId="0E83D87A" wp14:editId="73147AB0">
                <wp:simplePos x="0" y="0"/>
                <wp:positionH relativeFrom="column">
                  <wp:posOffset>-171450</wp:posOffset>
                </wp:positionH>
                <wp:positionV relativeFrom="paragraph">
                  <wp:posOffset>6350</wp:posOffset>
                </wp:positionV>
                <wp:extent cx="6083935" cy="108585"/>
                <wp:effectExtent l="0" t="0" r="0" b="0"/>
                <wp:wrapNone/>
                <wp:docPr id="6" name="画布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直线 10"/>
                        <wps:cNvCnPr/>
                        <wps:spPr>
                          <a:xfrm>
                            <a:off x="148590" y="0"/>
                            <a:ext cx="5840095" cy="635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11EBA87D" id="画布 9" o:spid="_x0000_s1026" editas="canvas" style="position:absolute;left:0;text-align:left;margin-left:-13.5pt;margin-top:.5pt;width:479.05pt;height:8.55pt;z-index:251654144" coordsize="60839,1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839;height:1085;visibility:visible;mso-wrap-style:square">
                  <v:fill o:detectmouseclick="t"/>
                  <v:path o:connecttype="none"/>
                </v:shape>
                <v:line id="直线 10" o:spid="_x0000_s1028" style="position:absolute;visibility:visible;mso-wrap-style:square" from="1485,0" to="59886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aaEMMAAADaAAAADwAAAGRycy9kb3ducmV2LnhtbESPQWsCMRSE7wX/Q3gFbzWrB2m3Zhep&#10;LSg9lKo/4Ll53axuXpYk6uqvbwTB4zAz3zCzsretOJEPjWMF41EGgrhyuuFawXbz9fIKIkRkja1j&#10;UnChAGUxeJphrt2Zf+m0jrVIEA45KjAxdrmUoTJkMYxcR5y8P+ctxiR9LbXHc4LbVk6ybCotNpwW&#10;DHb0Yag6rI9Wwcrvvg/ja23kjlf+s/1ZvAW7V2r43M/fQUTq4yN8by+1ggncrqQbI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mmhDDAAAA2gAAAA8AAAAAAAAAAAAA&#10;AAAAoQIAAGRycy9kb3ducmV2LnhtbFBLBQYAAAAABAAEAPkAAACRAwAAAAA=&#10;" strokeweight="1pt"/>
              </v:group>
            </w:pict>
          </mc:Fallback>
        </mc:AlternateContent>
      </w:r>
    </w:p>
    <w:p w14:paraId="0795CB2F" w14:textId="77777777" w:rsidR="00FE5FB5" w:rsidRDefault="00FE5FB5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52"/>
          <w:szCs w:val="52"/>
        </w:rPr>
      </w:pPr>
    </w:p>
    <w:p w14:paraId="18A08FC3" w14:textId="77777777" w:rsidR="00FE5FB5" w:rsidRDefault="00FE5FB5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52"/>
          <w:szCs w:val="52"/>
        </w:rPr>
      </w:pPr>
    </w:p>
    <w:p w14:paraId="62B7DC77" w14:textId="77777777" w:rsidR="00FE5FB5" w:rsidRDefault="009B683B">
      <w:pPr>
        <w:autoSpaceDE w:val="0"/>
        <w:autoSpaceDN w:val="0"/>
        <w:adjustRightInd w:val="0"/>
        <w:jc w:val="center"/>
        <w:rPr>
          <w:rFonts w:ascii="黑体" w:eastAsia="黑体" w:hAnsi="黑体" w:cs="黑体"/>
          <w:kern w:val="0"/>
          <w:sz w:val="24"/>
        </w:rPr>
      </w:pPr>
      <w:r>
        <w:rPr>
          <w:rFonts w:ascii="黑体" w:eastAsia="黑体" w:hAnsi="黑体" w:cs="黑体" w:hint="eastAsia"/>
          <w:kern w:val="0"/>
          <w:sz w:val="52"/>
          <w:szCs w:val="52"/>
        </w:rPr>
        <w:t>低温柔度仪校准规范</w:t>
      </w:r>
    </w:p>
    <w:p w14:paraId="4291BD03" w14:textId="5F4F0C00" w:rsidR="00FE5FB5" w:rsidRDefault="00A3082E">
      <w:pPr>
        <w:autoSpaceDE w:val="0"/>
        <w:autoSpaceDN w:val="0"/>
        <w:adjustRightInd w:val="0"/>
        <w:spacing w:beforeLines="50" w:before="156" w:line="360" w:lineRule="auto"/>
        <w:jc w:val="center"/>
        <w:rPr>
          <w:rFonts w:ascii="黑体" w:eastAsia="黑体" w:hAnsi="黑体"/>
          <w:kern w:val="0"/>
          <w:sz w:val="28"/>
          <w:szCs w:val="28"/>
        </w:rPr>
      </w:pPr>
      <w:bookmarkStart w:id="1" w:name="_Toc31099"/>
      <w:bookmarkStart w:id="2" w:name="_Toc27844"/>
      <w:r>
        <w:rPr>
          <w:rFonts w:ascii="黑体" w:eastAsia="黑体" w:hAnsi="黑体" w:hint="eastAsia"/>
          <w:kern w:val="0"/>
          <w:sz w:val="28"/>
          <w:szCs w:val="28"/>
        </w:rPr>
        <w:t>Calibration Specification for</w:t>
      </w:r>
      <w:r w:rsidR="009B683B">
        <w:rPr>
          <w:rFonts w:ascii="黑体" w:eastAsia="黑体" w:hAnsi="黑体" w:hint="eastAsia"/>
          <w:kern w:val="0"/>
          <w:sz w:val="28"/>
          <w:szCs w:val="28"/>
        </w:rPr>
        <w:t xml:space="preserve"> </w:t>
      </w:r>
      <w:bookmarkEnd w:id="1"/>
      <w:bookmarkEnd w:id="2"/>
      <w:r w:rsidR="009B683B">
        <w:rPr>
          <w:rFonts w:ascii="黑体" w:eastAsia="黑体" w:hAnsi="黑体" w:hint="eastAsia"/>
          <w:kern w:val="0"/>
          <w:sz w:val="28"/>
          <w:szCs w:val="28"/>
        </w:rPr>
        <w:t>Low Temperature Flexible Tester</w:t>
      </w:r>
      <w:r>
        <w:rPr>
          <w:rFonts w:ascii="黑体" w:eastAsia="黑体" w:hAnsi="黑体" w:hint="eastAsia"/>
          <w:kern w:val="0"/>
          <w:sz w:val="28"/>
          <w:szCs w:val="28"/>
        </w:rPr>
        <w:t>s</w:t>
      </w:r>
    </w:p>
    <w:p w14:paraId="6C0CF8A0" w14:textId="77777777" w:rsidR="00FE5FB5" w:rsidRDefault="00FE5FB5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48AAF87A" w14:textId="77777777" w:rsidR="00FE5FB5" w:rsidRDefault="00FE5FB5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620B3EF4" w14:textId="77777777" w:rsidR="00FE5FB5" w:rsidRDefault="00FE5FB5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647B004A" w14:textId="77777777" w:rsidR="00FE5FB5" w:rsidRDefault="00FE5FB5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5DC6F511" w14:textId="77777777" w:rsidR="00FE5FB5" w:rsidRDefault="00FE5FB5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34B47361" w14:textId="77777777" w:rsidR="00FE5FB5" w:rsidRDefault="00FE5FB5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09BB20CA" w14:textId="77777777" w:rsidR="00FE5FB5" w:rsidRDefault="00FE5FB5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6AE5A2F9" w14:textId="77777777" w:rsidR="00FE5FB5" w:rsidRDefault="00FE5FB5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06AA1023" w14:textId="77777777" w:rsidR="00FE5FB5" w:rsidRDefault="00FE5FB5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4539D4EC" w14:textId="77777777" w:rsidR="00FE5FB5" w:rsidRDefault="00FE5FB5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 w14:paraId="56AA4324" w14:textId="77777777" w:rsidR="00FE5FB5" w:rsidRDefault="009B683B">
      <w:pPr>
        <w:autoSpaceDE w:val="0"/>
        <w:autoSpaceDN w:val="0"/>
        <w:adjustRightInd w:val="0"/>
        <w:spacing w:afterLines="50" w:after="156"/>
        <w:jc w:val="center"/>
        <w:rPr>
          <w:rFonts w:ascii="黑体" w:eastAsia="黑体" w:cs="黑体"/>
          <w:kern w:val="0"/>
          <w:sz w:val="28"/>
          <w:szCs w:val="28"/>
        </w:rPr>
      </w:pPr>
      <w:r>
        <w:rPr>
          <w:rFonts w:ascii="黑体" w:eastAsia="黑体" w:cs="黑体" w:hint="eastAsia"/>
          <w:kern w:val="0"/>
          <w:sz w:val="28"/>
          <w:szCs w:val="28"/>
        </w:rPr>
        <w:t>××××-××-××发布                    ××××-××-××实施</w:t>
      </w:r>
    </w:p>
    <w:p w14:paraId="5CDE9B03" w14:textId="01F2F128" w:rsidR="00FE5FB5" w:rsidRDefault="00A3082E">
      <w:pPr>
        <w:rPr>
          <w:rFonts w:ascii="黑体" w:eastAsia="黑体" w:cs="黑体"/>
          <w:kern w:val="0"/>
          <w:sz w:val="28"/>
          <w:szCs w:val="28"/>
        </w:rPr>
      </w:pPr>
      <w:r>
        <w:rPr>
          <w:rFonts w:ascii="方正小标宋_GBK" w:eastAsia="方正小标宋_GBK" w:hAnsi="宋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9C0E8D" wp14:editId="226E16B8">
                <wp:simplePos x="0" y="0"/>
                <wp:positionH relativeFrom="column">
                  <wp:posOffset>4789170</wp:posOffset>
                </wp:positionH>
                <wp:positionV relativeFrom="paragraph">
                  <wp:posOffset>202565</wp:posOffset>
                </wp:positionV>
                <wp:extent cx="631190" cy="321945"/>
                <wp:effectExtent l="0" t="0" r="16510" b="1905"/>
                <wp:wrapNone/>
                <wp:docPr id="7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19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ECE8AA" w14:textId="77777777" w:rsidR="00FE5FB5" w:rsidRDefault="009B683B">
                            <w:r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发 布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69C0E8D"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6" type="#_x0000_t202" style="position:absolute;left:0;text-align:left;margin-left:377.1pt;margin-top:15.95pt;width:49.7pt;height:25.3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" stroked="f">
                <v:textbox style="mso-fit-shape-to-text:t">
                  <w:txbxContent>
                    <w:p w14:paraId="13ECE8AA" w14:textId="77777777" w:rsidR="00FE5FB5" w:rsidRDefault="009B683B"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发</w:t>
                      </w:r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cs="黑体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884A5F" wp14:editId="7F1236AB">
                <wp:simplePos x="0" y="0"/>
                <wp:positionH relativeFrom="column">
                  <wp:posOffset>5632450</wp:posOffset>
                </wp:positionH>
                <wp:positionV relativeFrom="paragraph">
                  <wp:posOffset>9410700</wp:posOffset>
                </wp:positionV>
                <wp:extent cx="631190" cy="321945"/>
                <wp:effectExtent l="3810" t="0" r="3175" b="4445"/>
                <wp:wrapNone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74955" w14:textId="77777777" w:rsidR="00A3082E" w:rsidRDefault="00A3082E" w:rsidP="00A3082E">
                            <w:r w:rsidRPr="0008593C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发</w:t>
                            </w:r>
                            <w:r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8593C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884A5F" id="文字方塊 10" o:spid="_x0000_s1027" type="#_x0000_t202" style="position:absolute;left:0;text-align:left;margin-left:443.5pt;margin-top:741pt;width:49.7pt;height:25.3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" stroked="f">
                <v:textbox style="mso-fit-shape-to-text:t">
                  <w:txbxContent>
                    <w:p w14:paraId="19A74955" w14:textId="77777777" w:rsidR="00A3082E" w:rsidRDefault="00A3082E" w:rsidP="00A3082E">
                      <w:r w:rsidRPr="0008593C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发</w:t>
                      </w:r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 xml:space="preserve"> </w:t>
                      </w:r>
                      <w:r w:rsidRPr="0008593C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布</w:t>
                      </w:r>
                    </w:p>
                  </w:txbxContent>
                </v:textbox>
              </v:shape>
            </w:pict>
          </mc:Fallback>
        </mc:AlternateContent>
      </w:r>
      <w:r w:rsidR="009B683B">
        <w:rPr>
          <w:rFonts w:ascii="黑体" w:eastAsia="黑体" w:cs="黑体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B39EE1" wp14:editId="4CE32223">
                <wp:simplePos x="0" y="0"/>
                <wp:positionH relativeFrom="column">
                  <wp:posOffset>-31750</wp:posOffset>
                </wp:positionH>
                <wp:positionV relativeFrom="paragraph">
                  <wp:posOffset>7620</wp:posOffset>
                </wp:positionV>
                <wp:extent cx="5840095" cy="635"/>
                <wp:effectExtent l="0" t="0" r="0" b="0"/>
                <wp:wrapNone/>
                <wp:docPr id="9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009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224537" id="直线 10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5pt,.6pt" to="457.3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" strokeweight="1pt"/>
            </w:pict>
          </mc:Fallback>
        </mc:AlternateContent>
      </w:r>
      <w:r w:rsidR="009B683B">
        <w:rPr>
          <w:rFonts w:ascii="宋体" w:hAnsi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A1710E" wp14:editId="0C7B05D9">
                <wp:simplePos x="0" y="0"/>
                <wp:positionH relativeFrom="column">
                  <wp:posOffset>533400</wp:posOffset>
                </wp:positionH>
                <wp:positionV relativeFrom="paragraph">
                  <wp:posOffset>148590</wp:posOffset>
                </wp:positionV>
                <wp:extent cx="4116070" cy="524510"/>
                <wp:effectExtent l="0" t="0" r="17780" b="8890"/>
                <wp:wrapNone/>
                <wp:docPr id="8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6070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043035F" w14:textId="77777777" w:rsidR="00FE5FB5" w:rsidRDefault="009B683B">
                            <w:pPr>
                              <w:rPr>
                                <w:rFonts w:ascii="方正小标宋_GBK" w:eastAsia="方正小标宋_GBK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方正小标宋_GBK" w:eastAsia="方正小标宋_GBK" w:hint="eastAsia"/>
                                <w:sz w:val="44"/>
                                <w:szCs w:val="44"/>
                              </w:rPr>
                              <w:t>中华人民共和国工业和信息化部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A1710E" id="文本框 12" o:spid="_x0000_s1028" type="#_x0000_t202" style="position:absolute;left:0;text-align:left;margin-left:42pt;margin-top:11.7pt;width:324.1pt;height:41.3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" stroked="f">
                <v:textbox style="mso-fit-shape-to-text:t">
                  <w:txbxContent>
                    <w:p w14:paraId="3043035F" w14:textId="77777777" w:rsidR="00FE5FB5" w:rsidRDefault="009B683B">
                      <w:pPr>
                        <w:rPr>
                          <w:rFonts w:ascii="方正小标宋_GBK" w:eastAsia="方正小标宋_GBK"/>
                          <w:sz w:val="44"/>
                          <w:szCs w:val="44"/>
                        </w:rPr>
                      </w:pPr>
                      <w:r>
                        <w:rPr>
                          <w:rFonts w:ascii="方正小标宋_GBK" w:eastAsia="方正小标宋_GBK" w:hint="eastAsia"/>
                          <w:sz w:val="44"/>
                          <w:szCs w:val="44"/>
                        </w:rPr>
                        <w:t>中华人民共和国工业和信息化部</w:t>
                      </w:r>
                    </w:p>
                  </w:txbxContent>
                </v:textbox>
              </v:shape>
            </w:pict>
          </mc:Fallback>
        </mc:AlternateContent>
      </w:r>
    </w:p>
    <w:p w14:paraId="62EDA13F" w14:textId="000CB11A" w:rsidR="00FE5FB5" w:rsidRDefault="00FE5FB5">
      <w:pPr>
        <w:autoSpaceDE w:val="0"/>
        <w:autoSpaceDN w:val="0"/>
        <w:adjustRightInd w:val="0"/>
        <w:rPr>
          <w:rFonts w:ascii="宋体" w:hAnsi="宋体"/>
          <w:sz w:val="24"/>
        </w:rPr>
      </w:pPr>
    </w:p>
    <w:p w14:paraId="4765368A" w14:textId="6B6EBB65" w:rsidR="00A3082E" w:rsidRPr="00095617" w:rsidRDefault="009B683B" w:rsidP="00A3082E">
      <w:pPr>
        <w:rPr>
          <w:rFonts w:ascii="黑体" w:eastAsia="黑体" w:hAnsi="黑体"/>
          <w:kern w:val="0"/>
          <w:sz w:val="52"/>
          <w:szCs w:val="52"/>
        </w:rPr>
      </w:pPr>
      <w:r>
        <w:rPr>
          <w:rFonts w:eastAsia="黑体" w:hAnsi="Arial" w:hint="eastAsia"/>
          <w:sz w:val="44"/>
          <w:szCs w:val="44"/>
        </w:rPr>
        <w:t xml:space="preserve">   </w:t>
      </w:r>
      <w:r w:rsidR="00A3082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8C19B8" wp14:editId="444B6698">
                <wp:simplePos x="0" y="0"/>
                <wp:positionH relativeFrom="column">
                  <wp:posOffset>-65405</wp:posOffset>
                </wp:positionH>
                <wp:positionV relativeFrom="paragraph">
                  <wp:posOffset>20955</wp:posOffset>
                </wp:positionV>
                <wp:extent cx="3800475" cy="2360295"/>
                <wp:effectExtent l="0" t="0" r="9525" b="1905"/>
                <wp:wrapNone/>
                <wp:docPr id="14" name="文字方塊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2360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66FD276" w14:textId="4BAE9E03" w:rsidR="00A3082E" w:rsidRDefault="00A3082E" w:rsidP="00A3082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="黑体"/>
                                <w:kern w:val="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kern w:val="0"/>
                                <w:sz w:val="52"/>
                                <w:szCs w:val="52"/>
                              </w:rPr>
                              <w:t>低温柔度仪</w:t>
                            </w:r>
                          </w:p>
                          <w:p w14:paraId="3AE9E4EA" w14:textId="77777777" w:rsidR="00A3082E" w:rsidRDefault="00A3082E" w:rsidP="00A3082E">
                            <w:pPr>
                              <w:jc w:val="center"/>
                              <w:rPr>
                                <w:rFonts w:ascii="黑体" w:eastAsia="黑体" w:hAnsi="黑体"/>
                                <w:kern w:val="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kern w:val="0"/>
                                <w:sz w:val="52"/>
                                <w:szCs w:val="52"/>
                              </w:rPr>
                              <w:t>校准规</w:t>
                            </w:r>
                            <w:r>
                              <w:rPr>
                                <w:rFonts w:ascii="黑体" w:eastAsia="黑体" w:hAnsi="黑体"/>
                                <w:kern w:val="0"/>
                                <w:sz w:val="52"/>
                                <w:szCs w:val="52"/>
                              </w:rPr>
                              <w:t>范</w:t>
                            </w:r>
                          </w:p>
                          <w:p w14:paraId="39FFBC26" w14:textId="55EB44F8" w:rsidR="00A3082E" w:rsidRPr="005E35E3" w:rsidRDefault="00A3082E" w:rsidP="00A3082E">
                            <w:pPr>
                              <w:jc w:val="center"/>
                            </w:pPr>
                            <w:r w:rsidRPr="00377845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Calibration Specification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for</w:t>
                            </w:r>
                            <w:r w:rsidRPr="00377845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3082E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Low Temperature Flexible Testers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C19B8" id="文字方塊 14" o:spid="_x0000_s1029" type="#_x0000_t202" style="position:absolute;left:0;text-align:left;margin-left:-5.15pt;margin-top:1.65pt;width:299.25pt;height:18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" stroked="f">
                <v:textbox>
                  <w:txbxContent>
                    <w:p w14:paraId="766FD276" w14:textId="4BAE9E03" w:rsidR="00A3082E" w:rsidRDefault="00A3082E" w:rsidP="00A3082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eastAsia="黑体" w:hint="eastAsia"/>
                          <w:kern w:val="0"/>
                          <w:sz w:val="52"/>
                          <w:szCs w:val="52"/>
                        </w:rPr>
                      </w:pPr>
                      <w:r>
                        <w:rPr>
                          <w:rFonts w:ascii="黑体" w:eastAsia="黑体" w:hAnsi="黑体" w:hint="eastAsia"/>
                          <w:kern w:val="0"/>
                          <w:sz w:val="52"/>
                          <w:szCs w:val="52"/>
                        </w:rPr>
                        <w:t>低温柔度仪</w:t>
                      </w:r>
                    </w:p>
                    <w:p w14:paraId="3AE9E4EA" w14:textId="77777777" w:rsidR="00A3082E" w:rsidRDefault="00A3082E" w:rsidP="00A3082E">
                      <w:pPr>
                        <w:jc w:val="center"/>
                        <w:rPr>
                          <w:rFonts w:ascii="黑体" w:eastAsia="黑体" w:hAnsi="黑体"/>
                          <w:kern w:val="0"/>
                          <w:sz w:val="52"/>
                          <w:szCs w:val="52"/>
                        </w:rPr>
                      </w:pPr>
                      <w:r>
                        <w:rPr>
                          <w:rFonts w:ascii="黑体" w:eastAsia="黑体" w:hAnsi="黑体" w:hint="eastAsia"/>
                          <w:kern w:val="0"/>
                          <w:sz w:val="52"/>
                          <w:szCs w:val="52"/>
                        </w:rPr>
                        <w:t>校准规</w:t>
                      </w:r>
                      <w:r>
                        <w:rPr>
                          <w:rFonts w:ascii="黑体" w:eastAsia="黑体" w:hAnsi="黑体"/>
                          <w:kern w:val="0"/>
                          <w:sz w:val="52"/>
                          <w:szCs w:val="52"/>
                        </w:rPr>
                        <w:t>范</w:t>
                      </w:r>
                    </w:p>
                    <w:p w14:paraId="39FFBC26" w14:textId="55EB44F8" w:rsidR="00A3082E" w:rsidRPr="005E35E3" w:rsidRDefault="00A3082E" w:rsidP="00A3082E">
                      <w:pPr>
                        <w:jc w:val="center"/>
                      </w:pPr>
                      <w:r w:rsidRPr="00377845">
                        <w:rPr>
                          <w:b/>
                          <w:color w:val="000000"/>
                          <w:sz w:val="28"/>
                          <w:szCs w:val="28"/>
                        </w:rPr>
                        <w:t xml:space="preserve">Calibration Specification </w:t>
                      </w:r>
                      <w:r>
                        <w:rPr>
                          <w:b/>
                          <w:color w:val="000000"/>
                          <w:sz w:val="28"/>
                          <w:szCs w:val="28"/>
                        </w:rPr>
                        <w:t>for</w:t>
                      </w:r>
                      <w:r w:rsidRPr="00377845">
                        <w:rPr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A3082E">
                        <w:rPr>
                          <w:b/>
                          <w:color w:val="000000"/>
                          <w:sz w:val="28"/>
                          <w:szCs w:val="28"/>
                        </w:rPr>
                        <w:t>Low Temperature Flexible Testers</w:t>
                      </w:r>
                    </w:p>
                  </w:txbxContent>
                </v:textbox>
              </v:shape>
            </w:pict>
          </mc:Fallback>
        </mc:AlternateContent>
      </w:r>
    </w:p>
    <w:p w14:paraId="10EA2394" w14:textId="6D945763" w:rsidR="00A3082E" w:rsidRPr="00095617" w:rsidRDefault="00A3082E" w:rsidP="00A3082E">
      <w:pPr>
        <w:rPr>
          <w:rFonts w:ascii="黑体" w:eastAsia="黑体" w:hAnsi="黑体"/>
          <w:kern w:val="0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C37BC3" wp14:editId="7D778774">
                <wp:simplePos x="0" y="0"/>
                <wp:positionH relativeFrom="column">
                  <wp:posOffset>3867150</wp:posOffset>
                </wp:positionH>
                <wp:positionV relativeFrom="paragraph">
                  <wp:posOffset>217805</wp:posOffset>
                </wp:positionV>
                <wp:extent cx="1933575" cy="725170"/>
                <wp:effectExtent l="0" t="0" r="28575" b="17780"/>
                <wp:wrapNone/>
                <wp:docPr id="13" name="文字方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1E129" w14:textId="77777777" w:rsidR="00A3082E" w:rsidRPr="003C42DE" w:rsidRDefault="00A3082E" w:rsidP="00A3082E">
                            <w:pPr>
                              <w:spacing w:beforeLines="100" w:before="312"/>
                              <w:jc w:val="center"/>
                              <w:rPr>
                                <w:rFonts w:ascii="黑体" w:eastAsia="黑体" w:hAnsi="黑体"/>
                                <w:sz w:val="24"/>
                              </w:rPr>
                            </w:pPr>
                            <w:r w:rsidRPr="00A137A8">
                              <w:rPr>
                                <w:rFonts w:eastAsia="黑体"/>
                                <w:b/>
                                <w:sz w:val="24"/>
                              </w:rPr>
                              <w:t>JJF</w:t>
                            </w:r>
                            <w:r w:rsidRPr="003C42DE">
                              <w:rPr>
                                <w:rFonts w:ascii="黑体" w:eastAsia="黑体" w:hAnsi="黑体" w:hint="eastAsia"/>
                                <w:sz w:val="24"/>
                              </w:rPr>
                              <w:t>(建材)</w:t>
                            </w:r>
                            <w:r>
                              <w:rPr>
                                <w:rFonts w:ascii="黑体" w:eastAsia="黑体" w:hAnsi="黑体" w:hint="eastAsia"/>
                                <w:sz w:val="24"/>
                              </w:rPr>
                              <w:t>XXXX</w:t>
                            </w:r>
                            <w:r w:rsidRPr="003C42DE">
                              <w:rPr>
                                <w:rFonts w:ascii="黑体" w:eastAsia="黑体" w:hAnsi="黑体" w:hint="eastAsia"/>
                                <w:sz w:val="24"/>
                              </w:rPr>
                              <w:t>—</w:t>
                            </w:r>
                            <w:r>
                              <w:rPr>
                                <w:rFonts w:ascii="黑体" w:eastAsia="黑体" w:hAnsi="黑体" w:hint="eastAsia"/>
                                <w:sz w:val="24"/>
                              </w:rPr>
                              <w:t>202X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37BC3" id="文字方塊 13" o:spid="_x0000_s1030" type="#_x0000_t202" style="position:absolute;left:0;text-align:left;margin-left:304.5pt;margin-top:17.15pt;width:152.25pt;height:57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">
                <v:stroke dashstyle="dash"/>
                <v:textbox>
                  <w:txbxContent>
                    <w:p w14:paraId="22E1E129" w14:textId="77777777" w:rsidR="00A3082E" w:rsidRPr="003C42DE" w:rsidRDefault="00A3082E" w:rsidP="00A3082E">
                      <w:pPr>
                        <w:spacing w:beforeLines="100" w:before="312"/>
                        <w:jc w:val="center"/>
                        <w:rPr>
                          <w:rFonts w:ascii="黑体" w:eastAsia="黑体" w:hAnsi="黑体"/>
                          <w:sz w:val="24"/>
                        </w:rPr>
                      </w:pPr>
                      <w:r w:rsidRPr="00A137A8">
                        <w:rPr>
                          <w:rFonts w:eastAsia="黑体"/>
                          <w:b/>
                          <w:sz w:val="24"/>
                        </w:rPr>
                        <w:t>JJF</w:t>
                      </w:r>
                      <w:r w:rsidRPr="003C42DE">
                        <w:rPr>
                          <w:rFonts w:ascii="黑体" w:eastAsia="黑体" w:hAnsi="黑体" w:hint="eastAsia"/>
                          <w:sz w:val="24"/>
                        </w:rPr>
                        <w:t>(</w:t>
                      </w:r>
                      <w:r w:rsidRPr="003C42DE">
                        <w:rPr>
                          <w:rFonts w:ascii="黑体" w:eastAsia="黑体" w:hAnsi="黑体" w:hint="eastAsia"/>
                          <w:sz w:val="24"/>
                        </w:rPr>
                        <w:t>建材)</w:t>
                      </w:r>
                      <w:r>
                        <w:rPr>
                          <w:rFonts w:ascii="黑体" w:eastAsia="黑体" w:hAnsi="黑体" w:hint="eastAsia"/>
                          <w:sz w:val="24"/>
                        </w:rPr>
                        <w:t>XXXX</w:t>
                      </w:r>
                      <w:r w:rsidRPr="003C42DE">
                        <w:rPr>
                          <w:rFonts w:ascii="黑体" w:eastAsia="黑体" w:hAnsi="黑体" w:hint="eastAsia"/>
                          <w:sz w:val="24"/>
                        </w:rPr>
                        <w:t>—</w:t>
                      </w:r>
                      <w:r>
                        <w:rPr>
                          <w:rFonts w:ascii="黑体" w:eastAsia="黑体" w:hAnsi="黑体" w:hint="eastAsia"/>
                          <w:sz w:val="24"/>
                        </w:rPr>
                        <w:t>202X</w:t>
                      </w:r>
                    </w:p>
                  </w:txbxContent>
                </v:textbox>
              </v:shape>
            </w:pict>
          </mc:Fallback>
        </mc:AlternateContent>
      </w:r>
    </w:p>
    <w:p w14:paraId="01639745" w14:textId="77777777" w:rsidR="00A3082E" w:rsidRPr="00095617" w:rsidRDefault="00A3082E" w:rsidP="00A3082E">
      <w:pPr>
        <w:rPr>
          <w:rFonts w:ascii="黑体" w:eastAsia="黑体" w:hAnsi="黑体"/>
          <w:kern w:val="0"/>
          <w:sz w:val="52"/>
          <w:szCs w:val="52"/>
        </w:rPr>
      </w:pPr>
    </w:p>
    <w:p w14:paraId="64AEF5E0" w14:textId="77777777" w:rsidR="00A3082E" w:rsidRPr="00095617" w:rsidRDefault="00A3082E" w:rsidP="00A3082E">
      <w:pPr>
        <w:rPr>
          <w:szCs w:val="21"/>
        </w:rPr>
      </w:pPr>
      <w:r w:rsidRPr="00095617">
        <w:t xml:space="preserve"> </w:t>
      </w:r>
    </w:p>
    <w:p w14:paraId="271B7AFA" w14:textId="77777777" w:rsidR="00A3082E" w:rsidRPr="00095617" w:rsidRDefault="00A3082E" w:rsidP="00A3082E">
      <w:r w:rsidRPr="00095617">
        <w:t xml:space="preserve">                                                                  </w:t>
      </w:r>
    </w:p>
    <w:p w14:paraId="64499DA3" w14:textId="77777777" w:rsidR="00A3082E" w:rsidRPr="00095617" w:rsidRDefault="00A3082E" w:rsidP="00A3082E">
      <w:pPr>
        <w:pBdr>
          <w:bottom w:val="single" w:sz="6" w:space="1" w:color="auto"/>
        </w:pBdr>
      </w:pPr>
      <w:r w:rsidRPr="00095617">
        <w:t xml:space="preserve"> </w:t>
      </w:r>
    </w:p>
    <w:p w14:paraId="773167BA" w14:textId="77777777" w:rsidR="00A3082E" w:rsidRPr="00095617" w:rsidRDefault="00A3082E" w:rsidP="00A3082E">
      <w:pPr>
        <w:ind w:firstLine="560"/>
        <w:rPr>
          <w:sz w:val="28"/>
          <w:szCs w:val="28"/>
        </w:rPr>
      </w:pPr>
      <w:r w:rsidRPr="00095617">
        <w:rPr>
          <w:sz w:val="28"/>
          <w:szCs w:val="28"/>
        </w:rPr>
        <w:t xml:space="preserve"> </w:t>
      </w:r>
    </w:p>
    <w:p w14:paraId="3D6551E4" w14:textId="77777777" w:rsidR="00A3082E" w:rsidRPr="00095617" w:rsidRDefault="00A3082E" w:rsidP="00A3082E">
      <w:pPr>
        <w:spacing w:line="360" w:lineRule="auto"/>
        <w:ind w:firstLine="560"/>
        <w:rPr>
          <w:rFonts w:eastAsia="黑体"/>
          <w:sz w:val="28"/>
          <w:szCs w:val="28"/>
        </w:rPr>
      </w:pPr>
      <w:r w:rsidRPr="00095617">
        <w:rPr>
          <w:rFonts w:eastAsia="黑体"/>
          <w:sz w:val="28"/>
          <w:szCs w:val="28"/>
        </w:rPr>
        <w:t xml:space="preserve"> </w:t>
      </w:r>
    </w:p>
    <w:p w14:paraId="73037376" w14:textId="77777777" w:rsidR="00A3082E" w:rsidRPr="00095617" w:rsidRDefault="00A3082E" w:rsidP="00A3082E">
      <w:pPr>
        <w:spacing w:line="360" w:lineRule="auto"/>
        <w:ind w:firstLine="560"/>
        <w:rPr>
          <w:rFonts w:eastAsia="黑体"/>
          <w:sz w:val="28"/>
          <w:szCs w:val="28"/>
        </w:rPr>
      </w:pPr>
      <w:r w:rsidRPr="00095617">
        <w:rPr>
          <w:rFonts w:eastAsia="黑体"/>
          <w:sz w:val="28"/>
          <w:szCs w:val="28"/>
        </w:rPr>
        <w:t xml:space="preserve"> </w:t>
      </w:r>
    </w:p>
    <w:p w14:paraId="66717BB0" w14:textId="77777777" w:rsidR="00A3082E" w:rsidRPr="00095617" w:rsidRDefault="00A3082E" w:rsidP="00A3082E">
      <w:pPr>
        <w:spacing w:line="360" w:lineRule="auto"/>
        <w:ind w:firstLine="560"/>
        <w:rPr>
          <w:rFonts w:eastAsia="黑体"/>
          <w:sz w:val="28"/>
          <w:szCs w:val="28"/>
        </w:rPr>
      </w:pPr>
      <w:r w:rsidRPr="00095617">
        <w:rPr>
          <w:rFonts w:eastAsia="黑体"/>
          <w:sz w:val="28"/>
          <w:szCs w:val="28"/>
        </w:rPr>
        <w:t xml:space="preserve"> </w:t>
      </w:r>
    </w:p>
    <w:p w14:paraId="2AA2F8AA" w14:textId="77777777" w:rsidR="00A3082E" w:rsidRPr="00095617" w:rsidRDefault="00A3082E" w:rsidP="00A3082E">
      <w:pPr>
        <w:spacing w:line="360" w:lineRule="auto"/>
        <w:ind w:firstLineChars="300" w:firstLine="840"/>
        <w:rPr>
          <w:sz w:val="28"/>
          <w:szCs w:val="28"/>
        </w:rPr>
      </w:pPr>
      <w:r w:rsidRPr="00095617">
        <w:rPr>
          <w:rFonts w:ascii="黑体" w:eastAsia="黑体" w:hAnsi="黑体"/>
          <w:sz w:val="28"/>
          <w:szCs w:val="28"/>
        </w:rPr>
        <w:t>归</w:t>
      </w:r>
      <w:r w:rsidRPr="00095617">
        <w:rPr>
          <w:rFonts w:eastAsia="黑体"/>
          <w:w w:val="66"/>
          <w:sz w:val="28"/>
          <w:szCs w:val="28"/>
        </w:rPr>
        <w:t xml:space="preserve"> </w:t>
      </w:r>
      <w:r w:rsidRPr="00095617">
        <w:rPr>
          <w:rFonts w:eastAsia="黑体" w:hint="eastAsia"/>
          <w:w w:val="66"/>
          <w:sz w:val="28"/>
          <w:szCs w:val="28"/>
        </w:rPr>
        <w:t xml:space="preserve"> </w:t>
      </w:r>
      <w:r w:rsidRPr="00095617">
        <w:rPr>
          <w:rFonts w:ascii="黑体" w:eastAsia="黑体" w:hAnsi="黑体"/>
          <w:sz w:val="28"/>
          <w:szCs w:val="28"/>
        </w:rPr>
        <w:t>口</w:t>
      </w:r>
      <w:r w:rsidRPr="00095617">
        <w:rPr>
          <w:rFonts w:eastAsia="黑体"/>
          <w:w w:val="66"/>
          <w:sz w:val="28"/>
          <w:szCs w:val="28"/>
        </w:rPr>
        <w:t xml:space="preserve"> </w:t>
      </w:r>
      <w:r w:rsidRPr="00095617">
        <w:rPr>
          <w:rFonts w:eastAsia="黑体" w:hint="eastAsia"/>
          <w:w w:val="66"/>
          <w:sz w:val="28"/>
          <w:szCs w:val="28"/>
        </w:rPr>
        <w:t xml:space="preserve"> </w:t>
      </w:r>
      <w:r w:rsidRPr="00095617">
        <w:rPr>
          <w:rFonts w:ascii="黑体" w:eastAsia="黑体" w:hAnsi="黑体"/>
          <w:sz w:val="28"/>
          <w:szCs w:val="28"/>
        </w:rPr>
        <w:t>单</w:t>
      </w:r>
      <w:r w:rsidRPr="00095617">
        <w:rPr>
          <w:rFonts w:eastAsia="黑体"/>
          <w:w w:val="66"/>
          <w:sz w:val="28"/>
          <w:szCs w:val="28"/>
        </w:rPr>
        <w:t xml:space="preserve"> </w:t>
      </w:r>
      <w:r w:rsidRPr="00095617">
        <w:rPr>
          <w:rFonts w:eastAsia="黑体" w:hint="eastAsia"/>
          <w:w w:val="66"/>
          <w:sz w:val="28"/>
          <w:szCs w:val="28"/>
        </w:rPr>
        <w:t xml:space="preserve"> </w:t>
      </w:r>
      <w:r w:rsidRPr="00095617">
        <w:rPr>
          <w:rFonts w:ascii="黑体" w:eastAsia="黑体" w:hAnsi="黑体"/>
          <w:sz w:val="28"/>
          <w:szCs w:val="28"/>
        </w:rPr>
        <w:t>位：</w:t>
      </w:r>
      <w:r w:rsidRPr="00095617">
        <w:rPr>
          <w:rFonts w:ascii="宋体" w:hAnsi="宋体"/>
          <w:sz w:val="28"/>
          <w:szCs w:val="28"/>
        </w:rPr>
        <w:t>中国建筑材料联合会</w:t>
      </w:r>
    </w:p>
    <w:p w14:paraId="492A508C" w14:textId="31282823" w:rsidR="00A3082E" w:rsidRPr="00095617" w:rsidRDefault="00A3082E" w:rsidP="00A3082E">
      <w:pPr>
        <w:spacing w:line="360" w:lineRule="auto"/>
        <w:ind w:firstLineChars="300" w:firstLine="840"/>
        <w:rPr>
          <w:sz w:val="28"/>
          <w:szCs w:val="28"/>
        </w:rPr>
      </w:pPr>
      <w:r w:rsidRPr="00095617">
        <w:rPr>
          <w:rFonts w:ascii="黑体" w:eastAsia="黑体" w:hAnsi="黑体"/>
          <w:sz w:val="28"/>
          <w:szCs w:val="28"/>
        </w:rPr>
        <w:t>主要起草单位：</w:t>
      </w:r>
      <w:r>
        <w:rPr>
          <w:rFonts w:ascii="宋体" w:hAnsi="宋体" w:hint="eastAsia"/>
          <w:sz w:val="28"/>
          <w:szCs w:val="28"/>
        </w:rPr>
        <w:t>北京建筑材料检验研究院股份有限公司</w:t>
      </w:r>
    </w:p>
    <w:p w14:paraId="7760ECF0" w14:textId="77777777" w:rsidR="00A3082E" w:rsidRDefault="00A3082E" w:rsidP="00A3082E">
      <w:pPr>
        <w:spacing w:line="360" w:lineRule="auto"/>
        <w:ind w:firstLineChars="300" w:firstLine="840"/>
        <w:rPr>
          <w:sz w:val="28"/>
          <w:szCs w:val="28"/>
        </w:rPr>
      </w:pPr>
      <w:r w:rsidRPr="00095617">
        <w:rPr>
          <w:rFonts w:ascii="黑体" w:eastAsia="黑体" w:hAnsi="黑体"/>
          <w:sz w:val="28"/>
          <w:szCs w:val="28"/>
        </w:rPr>
        <w:t>参加起草单位：</w:t>
      </w:r>
      <w:r>
        <w:rPr>
          <w:rFonts w:hint="eastAsia"/>
          <w:sz w:val="28"/>
          <w:szCs w:val="28"/>
        </w:rPr>
        <w:t>X</w:t>
      </w:r>
      <w:r>
        <w:rPr>
          <w:sz w:val="28"/>
          <w:szCs w:val="28"/>
        </w:rPr>
        <w:t>XX</w:t>
      </w:r>
    </w:p>
    <w:p w14:paraId="5C6EAA79" w14:textId="77777777" w:rsidR="00A3082E" w:rsidRDefault="00A3082E" w:rsidP="00A3082E">
      <w:pPr>
        <w:spacing w:line="360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X</w:t>
      </w:r>
      <w:r>
        <w:rPr>
          <w:sz w:val="28"/>
          <w:szCs w:val="28"/>
        </w:rPr>
        <w:t>XX</w:t>
      </w:r>
    </w:p>
    <w:p w14:paraId="1C8EC464" w14:textId="77777777" w:rsidR="00A3082E" w:rsidRDefault="00A3082E" w:rsidP="00A3082E">
      <w:pPr>
        <w:spacing w:line="360" w:lineRule="auto"/>
        <w:rPr>
          <w:sz w:val="28"/>
          <w:szCs w:val="28"/>
        </w:rPr>
      </w:pPr>
      <w:r w:rsidRPr="00095617">
        <w:t xml:space="preserve"> </w:t>
      </w:r>
      <w:r>
        <w:t xml:space="preserve">                          </w:t>
      </w:r>
      <w:r>
        <w:rPr>
          <w:rFonts w:hint="eastAsia"/>
          <w:sz w:val="28"/>
          <w:szCs w:val="28"/>
        </w:rPr>
        <w:t xml:space="preserve"> </w:t>
      </w:r>
    </w:p>
    <w:p w14:paraId="2C110167" w14:textId="77777777" w:rsidR="00A3082E" w:rsidRPr="00095617" w:rsidRDefault="00A3082E" w:rsidP="00A3082E">
      <w:pPr>
        <w:spacing w:line="360" w:lineRule="auto"/>
      </w:pPr>
    </w:p>
    <w:p w14:paraId="236F946D" w14:textId="77777777" w:rsidR="00A3082E" w:rsidRDefault="00A3082E" w:rsidP="00A3082E">
      <w:pPr>
        <w:spacing w:line="360" w:lineRule="auto"/>
      </w:pPr>
    </w:p>
    <w:p w14:paraId="0A9DE26E" w14:textId="77777777" w:rsidR="00A3082E" w:rsidRDefault="00A3082E" w:rsidP="00A3082E">
      <w:pPr>
        <w:spacing w:line="360" w:lineRule="auto"/>
      </w:pPr>
    </w:p>
    <w:p w14:paraId="66045EB7" w14:textId="77777777" w:rsidR="00A3082E" w:rsidRPr="00095617" w:rsidRDefault="00A3082E" w:rsidP="00A3082E">
      <w:pPr>
        <w:spacing w:line="360" w:lineRule="auto"/>
      </w:pPr>
    </w:p>
    <w:p w14:paraId="50B27AA1" w14:textId="77777777" w:rsidR="00A3082E" w:rsidRPr="00095617" w:rsidRDefault="00A3082E" w:rsidP="00A3082E">
      <w:pPr>
        <w:spacing w:line="360" w:lineRule="auto"/>
      </w:pPr>
    </w:p>
    <w:p w14:paraId="6A175EC2" w14:textId="77777777" w:rsidR="00A3082E" w:rsidRDefault="00A3082E" w:rsidP="00A3082E">
      <w:pPr>
        <w:spacing w:line="360" w:lineRule="auto"/>
      </w:pPr>
    </w:p>
    <w:p w14:paraId="63CF3FEE" w14:textId="77777777" w:rsidR="00A3082E" w:rsidRPr="00095617" w:rsidRDefault="00A3082E" w:rsidP="00A3082E">
      <w:pPr>
        <w:spacing w:line="360" w:lineRule="auto"/>
      </w:pPr>
    </w:p>
    <w:p w14:paraId="20D46B20" w14:textId="77777777" w:rsidR="00A3082E" w:rsidRPr="00095617" w:rsidRDefault="00A3082E" w:rsidP="00A3082E">
      <w:pPr>
        <w:jc w:val="center"/>
      </w:pPr>
      <w:r w:rsidRPr="00095617">
        <w:rPr>
          <w:rFonts w:ascii="宋体" w:hAnsi="宋体"/>
          <w:sz w:val="28"/>
          <w:szCs w:val="28"/>
        </w:rPr>
        <w:t>本规范委托全国建材工业计量技术委员会负责解释</w:t>
      </w:r>
    </w:p>
    <w:p w14:paraId="4E96B465" w14:textId="32989B57" w:rsidR="00FE5FB5" w:rsidRPr="00A3082E" w:rsidRDefault="00FE5FB5" w:rsidP="00A3082E">
      <w:pPr>
        <w:snapToGrid w:val="0"/>
        <w:spacing w:line="360" w:lineRule="auto"/>
        <w:rPr>
          <w:sz w:val="24"/>
        </w:rPr>
      </w:pPr>
    </w:p>
    <w:p w14:paraId="06935CA3" w14:textId="77777777" w:rsidR="00FE5FB5" w:rsidRDefault="00FE5FB5">
      <w:pPr>
        <w:rPr>
          <w:rFonts w:eastAsia="黑体"/>
          <w:sz w:val="28"/>
          <w:szCs w:val="28"/>
        </w:rPr>
      </w:pPr>
    </w:p>
    <w:p w14:paraId="12F26E7C" w14:textId="77777777" w:rsidR="00A3082E" w:rsidRPr="00095617" w:rsidRDefault="00A3082E" w:rsidP="00A3082E">
      <w:pPr>
        <w:spacing w:line="600" w:lineRule="exact"/>
        <w:ind w:firstLineChars="257" w:firstLine="720"/>
        <w:rPr>
          <w:rFonts w:eastAsia="黑体"/>
          <w:sz w:val="28"/>
          <w:szCs w:val="28"/>
        </w:rPr>
      </w:pPr>
      <w:r w:rsidRPr="00095617">
        <w:rPr>
          <w:rFonts w:ascii="黑体" w:eastAsia="黑体" w:hAnsi="黑体"/>
          <w:bCs/>
          <w:sz w:val="28"/>
          <w:szCs w:val="28"/>
        </w:rPr>
        <w:t>本规范主要起草人</w:t>
      </w:r>
      <w:r w:rsidRPr="00095617">
        <w:rPr>
          <w:rFonts w:ascii="黑体" w:eastAsia="黑体" w:hAnsi="黑体"/>
          <w:sz w:val="28"/>
          <w:szCs w:val="28"/>
        </w:rPr>
        <w:t>：</w:t>
      </w:r>
    </w:p>
    <w:p w14:paraId="02A04CA0" w14:textId="77777777" w:rsidR="00A3082E" w:rsidRDefault="00A3082E" w:rsidP="00A3082E">
      <w:pPr>
        <w:ind w:leftChars="100" w:left="2170" w:hangingChars="700" w:hanging="1960"/>
        <w:rPr>
          <w:rFonts w:ascii="黑体" w:eastAsia="黑体" w:hAnsi="黑体"/>
          <w:sz w:val="28"/>
          <w:szCs w:val="28"/>
        </w:rPr>
      </w:pPr>
      <w:r w:rsidRPr="00095617">
        <w:rPr>
          <w:sz w:val="28"/>
          <w:szCs w:val="28"/>
        </w:rPr>
        <w:t xml:space="preserve">                </w:t>
      </w:r>
      <w:r>
        <w:rPr>
          <w:rFonts w:ascii="黑体" w:eastAsia="黑体" w:hAnsi="黑体" w:hint="eastAsia"/>
          <w:sz w:val="28"/>
          <w:szCs w:val="28"/>
        </w:rPr>
        <w:t>徐春媛</w:t>
      </w:r>
      <w:r w:rsidRPr="00095617">
        <w:rPr>
          <w:rFonts w:ascii="黑体" w:eastAsia="黑体" w:hAnsi="黑体" w:hint="eastAsia"/>
          <w:sz w:val="28"/>
          <w:szCs w:val="28"/>
        </w:rPr>
        <w:t xml:space="preserve"> </w:t>
      </w:r>
      <w:r w:rsidRPr="00095617">
        <w:rPr>
          <w:rFonts w:ascii="黑体" w:eastAsia="黑体" w:hAnsi="黑体"/>
          <w:sz w:val="28"/>
          <w:szCs w:val="28"/>
        </w:rPr>
        <w:t xml:space="preserve"> （</w:t>
      </w:r>
      <w:r>
        <w:rPr>
          <w:rFonts w:ascii="黑体" w:eastAsia="黑体" w:hAnsi="黑体" w:hint="eastAsia"/>
          <w:sz w:val="28"/>
          <w:szCs w:val="28"/>
        </w:rPr>
        <w:t>北京建筑材料检验研究院股份有限公司</w:t>
      </w:r>
      <w:r w:rsidRPr="00095617">
        <w:rPr>
          <w:rFonts w:ascii="黑体" w:eastAsia="黑体" w:hAnsi="黑体"/>
          <w:sz w:val="28"/>
          <w:szCs w:val="28"/>
        </w:rPr>
        <w:t>）</w:t>
      </w:r>
    </w:p>
    <w:p w14:paraId="798554EC" w14:textId="3151397F" w:rsidR="00A3082E" w:rsidRPr="00A3082E" w:rsidRDefault="00A3082E" w:rsidP="00F70C20">
      <w:pPr>
        <w:ind w:firstLineChars="900" w:firstLine="252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崔 </w:t>
      </w:r>
      <w:r>
        <w:rPr>
          <w:rFonts w:ascii="黑体" w:eastAsia="黑体" w:hAnsi="黑体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焱</w:t>
      </w:r>
      <w:r w:rsidRPr="00095617">
        <w:rPr>
          <w:rFonts w:ascii="黑体" w:eastAsia="黑体" w:hAnsi="黑体" w:hint="eastAsia"/>
          <w:sz w:val="28"/>
          <w:szCs w:val="28"/>
        </w:rPr>
        <w:t xml:space="preserve"> </w:t>
      </w:r>
      <w:r w:rsidRPr="00095617">
        <w:rPr>
          <w:rFonts w:ascii="黑体" w:eastAsia="黑体" w:hAnsi="黑体"/>
          <w:sz w:val="28"/>
          <w:szCs w:val="28"/>
        </w:rPr>
        <w:t xml:space="preserve"> （</w:t>
      </w:r>
      <w:r>
        <w:rPr>
          <w:rFonts w:ascii="黑体" w:eastAsia="黑体" w:hAnsi="黑体" w:hint="eastAsia"/>
          <w:sz w:val="28"/>
          <w:szCs w:val="28"/>
        </w:rPr>
        <w:t>北京建筑材料检验研究院股份有限公司</w:t>
      </w:r>
      <w:r w:rsidRPr="00095617">
        <w:rPr>
          <w:rFonts w:ascii="黑体" w:eastAsia="黑体" w:hAnsi="黑体"/>
          <w:sz w:val="28"/>
          <w:szCs w:val="28"/>
        </w:rPr>
        <w:t>）</w:t>
      </w:r>
    </w:p>
    <w:p w14:paraId="0B17E5B0" w14:textId="77777777" w:rsidR="00A3082E" w:rsidRDefault="00A3082E" w:rsidP="00A3082E">
      <w:pPr>
        <w:spacing w:line="600" w:lineRule="exact"/>
        <w:ind w:firstLineChars="557" w:firstLine="1560"/>
        <w:rPr>
          <w:rFonts w:ascii="黑体" w:eastAsia="黑体" w:hAnsi="黑体"/>
          <w:sz w:val="28"/>
          <w:szCs w:val="28"/>
        </w:rPr>
      </w:pPr>
      <w:r w:rsidRPr="00095617">
        <w:rPr>
          <w:rFonts w:ascii="黑体" w:eastAsia="黑体" w:hAnsi="黑体"/>
          <w:bCs/>
          <w:sz w:val="28"/>
          <w:szCs w:val="28"/>
        </w:rPr>
        <w:t>参加起草人</w:t>
      </w:r>
      <w:r w:rsidRPr="00095617">
        <w:rPr>
          <w:rFonts w:ascii="黑体" w:eastAsia="黑体" w:hAnsi="黑体"/>
          <w:sz w:val="28"/>
          <w:szCs w:val="28"/>
        </w:rPr>
        <w:t>：</w:t>
      </w:r>
      <w:r w:rsidRPr="00095617">
        <w:rPr>
          <w:rFonts w:ascii="黑体" w:eastAsia="黑体" w:hAnsi="黑体" w:hint="eastAsia"/>
          <w:sz w:val="28"/>
          <w:szCs w:val="28"/>
        </w:rPr>
        <w:t xml:space="preserve"> </w:t>
      </w:r>
      <w:r w:rsidRPr="00095617">
        <w:rPr>
          <w:rFonts w:ascii="黑体" w:eastAsia="黑体" w:hAnsi="黑体"/>
          <w:sz w:val="28"/>
          <w:szCs w:val="28"/>
        </w:rPr>
        <w:t xml:space="preserve"> </w:t>
      </w:r>
    </w:p>
    <w:p w14:paraId="2ED33F78" w14:textId="77777777" w:rsidR="00A3082E" w:rsidRDefault="00A3082E" w:rsidP="00A3082E">
      <w:pPr>
        <w:ind w:firstLine="560"/>
        <w:rPr>
          <w:rFonts w:ascii="黑体" w:eastAsia="黑体" w:hAnsi="黑体"/>
          <w:sz w:val="28"/>
          <w:szCs w:val="28"/>
        </w:rPr>
      </w:pPr>
      <w:r w:rsidRPr="00095617">
        <w:rPr>
          <w:sz w:val="28"/>
          <w:szCs w:val="28"/>
        </w:rPr>
        <w:t xml:space="preserve">               </w:t>
      </w:r>
      <w:r w:rsidRPr="00095617">
        <w:rPr>
          <w:rFonts w:ascii="黑体" w:eastAsia="黑体" w:hAnsi="黑体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X</w:t>
      </w:r>
      <w:r>
        <w:rPr>
          <w:rFonts w:ascii="黑体" w:eastAsia="黑体" w:hAnsi="黑体"/>
          <w:sz w:val="28"/>
          <w:szCs w:val="28"/>
        </w:rPr>
        <w:t>XX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（X</w:t>
      </w:r>
      <w:r>
        <w:rPr>
          <w:rFonts w:ascii="黑体" w:eastAsia="黑体" w:hAnsi="黑体"/>
          <w:sz w:val="28"/>
          <w:szCs w:val="28"/>
        </w:rPr>
        <w:t>XX</w:t>
      </w:r>
      <w:r>
        <w:rPr>
          <w:rFonts w:ascii="黑体" w:eastAsia="黑体" w:hAnsi="黑体" w:hint="eastAsia"/>
          <w:sz w:val="28"/>
          <w:szCs w:val="28"/>
        </w:rPr>
        <w:t>）</w:t>
      </w:r>
    </w:p>
    <w:p w14:paraId="7936B0B6" w14:textId="77777777" w:rsidR="00A3082E" w:rsidRDefault="00A3082E" w:rsidP="00A3082E">
      <w:pPr>
        <w:ind w:firstLineChars="1000" w:firstLine="280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X</w:t>
      </w:r>
      <w:r>
        <w:rPr>
          <w:rFonts w:ascii="黑体" w:eastAsia="黑体" w:hAnsi="黑体"/>
          <w:sz w:val="28"/>
          <w:szCs w:val="28"/>
        </w:rPr>
        <w:t>XX</w:t>
      </w:r>
      <w:r w:rsidRPr="00095617">
        <w:rPr>
          <w:rFonts w:ascii="黑体" w:eastAsia="黑体" w:hAnsi="黑体" w:hint="eastAsia"/>
          <w:sz w:val="28"/>
          <w:szCs w:val="28"/>
        </w:rPr>
        <w:t xml:space="preserve"> </w:t>
      </w:r>
      <w:r w:rsidRPr="00095617">
        <w:rPr>
          <w:rFonts w:ascii="黑体" w:eastAsia="黑体" w:hAnsi="黑体"/>
          <w:sz w:val="28"/>
          <w:szCs w:val="28"/>
        </w:rPr>
        <w:t xml:space="preserve"> （</w:t>
      </w:r>
      <w:proofErr w:type="spellStart"/>
      <w:r>
        <w:rPr>
          <w:rFonts w:ascii="黑体" w:eastAsia="黑体" w:hAnsi="黑体" w:hint="eastAsia"/>
          <w:sz w:val="28"/>
          <w:szCs w:val="28"/>
        </w:rPr>
        <w:t>X</w:t>
      </w:r>
      <w:r>
        <w:rPr>
          <w:rFonts w:ascii="黑体" w:eastAsia="黑体" w:hAnsi="黑体"/>
          <w:sz w:val="28"/>
          <w:szCs w:val="28"/>
        </w:rPr>
        <w:t>XX</w:t>
      </w:r>
      <w:proofErr w:type="spellEnd"/>
      <w:r w:rsidRPr="00095617">
        <w:rPr>
          <w:rFonts w:ascii="黑体" w:eastAsia="黑体" w:hAnsi="黑体"/>
          <w:sz w:val="28"/>
          <w:szCs w:val="28"/>
        </w:rPr>
        <w:t>）</w:t>
      </w:r>
    </w:p>
    <w:p w14:paraId="42263951" w14:textId="77777777" w:rsidR="00A3082E" w:rsidRDefault="00A3082E" w:rsidP="00A3082E">
      <w:pPr>
        <w:ind w:firstLineChars="1000" w:firstLine="280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X</w:t>
      </w:r>
      <w:r>
        <w:rPr>
          <w:rFonts w:ascii="黑体" w:eastAsia="黑体" w:hAnsi="黑体"/>
          <w:sz w:val="28"/>
          <w:szCs w:val="28"/>
        </w:rPr>
        <w:t>XX</w:t>
      </w:r>
      <w:r w:rsidRPr="000A736D">
        <w:rPr>
          <w:rFonts w:ascii="黑体" w:eastAsia="黑体" w:hAnsi="黑体" w:hint="eastAsia"/>
          <w:sz w:val="28"/>
          <w:szCs w:val="28"/>
        </w:rPr>
        <w:t xml:space="preserve"> </w:t>
      </w:r>
      <w:r w:rsidRPr="000A736D">
        <w:rPr>
          <w:rFonts w:ascii="黑体" w:eastAsia="黑体" w:hAnsi="黑体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（</w:t>
      </w:r>
      <w:proofErr w:type="spellStart"/>
      <w:r>
        <w:rPr>
          <w:rFonts w:ascii="黑体" w:eastAsia="黑体" w:hAnsi="黑体" w:hint="eastAsia"/>
          <w:sz w:val="28"/>
          <w:szCs w:val="28"/>
        </w:rPr>
        <w:t>X</w:t>
      </w:r>
      <w:r>
        <w:rPr>
          <w:rFonts w:ascii="黑体" w:eastAsia="黑体" w:hAnsi="黑体"/>
          <w:sz w:val="28"/>
          <w:szCs w:val="28"/>
        </w:rPr>
        <w:t>XX</w:t>
      </w:r>
      <w:proofErr w:type="spellEnd"/>
      <w:r>
        <w:rPr>
          <w:rFonts w:ascii="黑体" w:eastAsia="黑体" w:hAnsi="黑体" w:hint="eastAsia"/>
          <w:sz w:val="28"/>
          <w:szCs w:val="28"/>
        </w:rPr>
        <w:t>）</w:t>
      </w:r>
    </w:p>
    <w:p w14:paraId="1E5A9BC7" w14:textId="77777777" w:rsidR="00FE5FB5" w:rsidRPr="00A3082E" w:rsidRDefault="00FE5FB5">
      <w:pPr>
        <w:snapToGrid w:val="0"/>
        <w:spacing w:line="480" w:lineRule="auto"/>
        <w:ind w:firstLineChars="700" w:firstLine="1960"/>
        <w:rPr>
          <w:sz w:val="28"/>
          <w:szCs w:val="28"/>
        </w:rPr>
      </w:pPr>
    </w:p>
    <w:p w14:paraId="1516ED7F" w14:textId="77777777" w:rsidR="00FE5FB5" w:rsidRDefault="00FE5FB5">
      <w:pPr>
        <w:snapToGrid w:val="0"/>
        <w:spacing w:line="480" w:lineRule="auto"/>
        <w:ind w:firstLineChars="700" w:firstLine="1960"/>
        <w:rPr>
          <w:sz w:val="28"/>
          <w:szCs w:val="28"/>
        </w:rPr>
      </w:pPr>
    </w:p>
    <w:p w14:paraId="2BA1F090" w14:textId="77777777" w:rsidR="00FE5FB5" w:rsidRDefault="00FE5FB5">
      <w:pPr>
        <w:snapToGrid w:val="0"/>
        <w:spacing w:line="480" w:lineRule="auto"/>
        <w:ind w:firstLineChars="700" w:firstLine="1960"/>
        <w:rPr>
          <w:sz w:val="28"/>
          <w:szCs w:val="28"/>
        </w:rPr>
      </w:pPr>
    </w:p>
    <w:p w14:paraId="7E968C77" w14:textId="77777777" w:rsidR="00FE5FB5" w:rsidRDefault="00FE5FB5">
      <w:pPr>
        <w:snapToGrid w:val="0"/>
        <w:spacing w:line="480" w:lineRule="auto"/>
        <w:ind w:firstLineChars="700" w:firstLine="1960"/>
        <w:rPr>
          <w:sz w:val="28"/>
          <w:szCs w:val="28"/>
        </w:rPr>
      </w:pPr>
    </w:p>
    <w:p w14:paraId="7097AE5C" w14:textId="77777777" w:rsidR="00FE5FB5" w:rsidRDefault="00FE5FB5">
      <w:pPr>
        <w:snapToGrid w:val="0"/>
        <w:spacing w:line="480" w:lineRule="auto"/>
        <w:ind w:firstLineChars="700" w:firstLine="1960"/>
        <w:rPr>
          <w:sz w:val="28"/>
          <w:szCs w:val="28"/>
        </w:rPr>
      </w:pPr>
    </w:p>
    <w:p w14:paraId="0608E674" w14:textId="77777777" w:rsidR="00FE5FB5" w:rsidRDefault="00FE5FB5">
      <w:pPr>
        <w:snapToGrid w:val="0"/>
        <w:spacing w:line="480" w:lineRule="auto"/>
        <w:ind w:firstLineChars="700" w:firstLine="1960"/>
        <w:rPr>
          <w:sz w:val="28"/>
          <w:szCs w:val="28"/>
        </w:rPr>
      </w:pPr>
    </w:p>
    <w:p w14:paraId="1E7D9A54" w14:textId="77777777" w:rsidR="00FE5FB5" w:rsidRDefault="00FE5FB5">
      <w:pPr>
        <w:snapToGrid w:val="0"/>
        <w:spacing w:line="480" w:lineRule="auto"/>
        <w:ind w:firstLineChars="700" w:firstLine="1960"/>
        <w:rPr>
          <w:sz w:val="28"/>
          <w:szCs w:val="28"/>
        </w:rPr>
      </w:pPr>
    </w:p>
    <w:p w14:paraId="5396461B" w14:textId="77777777" w:rsidR="00FE5FB5" w:rsidRDefault="00FE5FB5">
      <w:pPr>
        <w:snapToGrid w:val="0"/>
        <w:spacing w:line="480" w:lineRule="auto"/>
        <w:ind w:firstLineChars="700" w:firstLine="1960"/>
        <w:rPr>
          <w:sz w:val="28"/>
          <w:szCs w:val="28"/>
        </w:rPr>
      </w:pPr>
    </w:p>
    <w:p w14:paraId="470C5F7C" w14:textId="77777777" w:rsidR="00FE5FB5" w:rsidRDefault="00FE5FB5">
      <w:pPr>
        <w:snapToGrid w:val="0"/>
        <w:spacing w:line="480" w:lineRule="auto"/>
        <w:ind w:firstLineChars="700" w:firstLine="1960"/>
        <w:rPr>
          <w:sz w:val="28"/>
          <w:szCs w:val="28"/>
        </w:rPr>
      </w:pPr>
    </w:p>
    <w:p w14:paraId="40B8048B" w14:textId="77777777" w:rsidR="00FE5FB5" w:rsidRDefault="00FE5FB5">
      <w:pPr>
        <w:snapToGrid w:val="0"/>
        <w:spacing w:line="480" w:lineRule="auto"/>
        <w:ind w:firstLineChars="700" w:firstLine="1960"/>
        <w:rPr>
          <w:sz w:val="28"/>
          <w:szCs w:val="28"/>
        </w:rPr>
      </w:pPr>
    </w:p>
    <w:p w14:paraId="30977FA5" w14:textId="77777777" w:rsidR="00FE5FB5" w:rsidRDefault="00FE5FB5">
      <w:pPr>
        <w:snapToGrid w:val="0"/>
        <w:spacing w:line="480" w:lineRule="auto"/>
        <w:ind w:firstLine="482"/>
        <w:rPr>
          <w:sz w:val="24"/>
        </w:rPr>
      </w:pPr>
    </w:p>
    <w:p w14:paraId="141779FB" w14:textId="77777777" w:rsidR="00A3082E" w:rsidRDefault="00A3082E">
      <w:pPr>
        <w:snapToGrid w:val="0"/>
        <w:spacing w:line="480" w:lineRule="auto"/>
        <w:ind w:firstLine="482"/>
        <w:rPr>
          <w:sz w:val="24"/>
        </w:rPr>
      </w:pPr>
    </w:p>
    <w:p w14:paraId="3F089E47" w14:textId="77777777" w:rsidR="00FE5FB5" w:rsidRDefault="00FE5FB5">
      <w:pPr>
        <w:snapToGrid w:val="0"/>
        <w:spacing w:line="480" w:lineRule="auto"/>
        <w:ind w:firstLine="482"/>
        <w:rPr>
          <w:sz w:val="24"/>
        </w:rPr>
      </w:pPr>
    </w:p>
    <w:p w14:paraId="48ACF29E" w14:textId="77777777" w:rsidR="00FE5FB5" w:rsidRDefault="00FE5FB5">
      <w:pPr>
        <w:snapToGrid w:val="0"/>
        <w:spacing w:line="480" w:lineRule="auto"/>
        <w:ind w:firstLine="482"/>
        <w:rPr>
          <w:sz w:val="24"/>
        </w:rPr>
      </w:pPr>
    </w:p>
    <w:p w14:paraId="2DE475A9" w14:textId="77777777" w:rsidR="00FE5FB5" w:rsidRDefault="00FE5FB5">
      <w:pPr>
        <w:snapToGrid w:val="0"/>
        <w:spacing w:line="480" w:lineRule="auto"/>
        <w:ind w:firstLine="482"/>
        <w:rPr>
          <w:sz w:val="24"/>
        </w:rPr>
      </w:pPr>
    </w:p>
    <w:p w14:paraId="30829B34" w14:textId="77777777" w:rsidR="00FE5FB5" w:rsidRDefault="00FE5FB5">
      <w:pPr>
        <w:snapToGrid w:val="0"/>
        <w:spacing w:line="480" w:lineRule="auto"/>
        <w:rPr>
          <w:sz w:val="24"/>
        </w:rPr>
        <w:sectPr w:rsidR="00FE5FB5">
          <w:headerReference w:type="even" r:id="rId12"/>
          <w:headerReference w:type="default" r:id="rId13"/>
          <w:pgSz w:w="11907" w:h="16839"/>
          <w:pgMar w:top="1588" w:right="1418" w:bottom="1418" w:left="1418" w:header="0" w:footer="1062" w:gutter="0"/>
          <w:pgNumType w:start="1"/>
          <w:cols w:space="720"/>
          <w:titlePg/>
          <w:docGrid w:type="lines" w:linePitch="312"/>
        </w:sectPr>
      </w:pPr>
    </w:p>
    <w:p w14:paraId="1D88E652" w14:textId="288173A3" w:rsidR="00FE5FB5" w:rsidRDefault="009B683B">
      <w:pPr>
        <w:pStyle w:val="11"/>
        <w:spacing w:line="360" w:lineRule="auto"/>
        <w:jc w:val="center"/>
        <w:rPr>
          <w:rFonts w:ascii="Times New Roman" w:eastAsia="黑体" w:hAnsi="Times New Roman" w:cs="Times New Roman"/>
          <w:sz w:val="44"/>
          <w:szCs w:val="44"/>
        </w:rPr>
      </w:pPr>
      <w:r>
        <w:rPr>
          <w:rFonts w:ascii="Times New Roman" w:eastAsia="黑体" w:hAnsi="黑体" w:cs="Times New Roman"/>
          <w:sz w:val="44"/>
          <w:szCs w:val="44"/>
        </w:rPr>
        <w:t>目</w:t>
      </w:r>
      <w:r>
        <w:rPr>
          <w:rFonts w:ascii="Times New Roman" w:eastAsia="黑体" w:hAnsi="黑体" w:cs="Times New Roman" w:hint="eastAsia"/>
          <w:sz w:val="44"/>
          <w:szCs w:val="44"/>
        </w:rPr>
        <w:t xml:space="preserve">    </w:t>
      </w:r>
      <w:r w:rsidR="0082123C">
        <w:rPr>
          <w:rFonts w:ascii="Times New Roman" w:eastAsia="黑体" w:hAnsi="黑体" w:cs="Times New Roman" w:hint="eastAsia"/>
          <w:sz w:val="44"/>
          <w:szCs w:val="44"/>
        </w:rPr>
        <w:t>录</w:t>
      </w:r>
    </w:p>
    <w:p w14:paraId="0C6409DA" w14:textId="77777777" w:rsidR="00A3082E" w:rsidRPr="00A3082E" w:rsidRDefault="009B683B">
      <w:pPr>
        <w:pStyle w:val="11"/>
        <w:tabs>
          <w:tab w:val="right" w:leader="dot" w:pos="9061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4"/>
          <w:szCs w:val="24"/>
        </w:rPr>
      </w:pPr>
      <w:r w:rsidRPr="00A3082E">
        <w:rPr>
          <w:rFonts w:asciiTheme="minorEastAsia" w:eastAsiaTheme="minorEastAsia" w:hAnsiTheme="minorEastAsia" w:cs="Times New Roman"/>
          <w:b w:val="0"/>
          <w:sz w:val="24"/>
          <w:szCs w:val="24"/>
        </w:rPr>
        <w:fldChar w:fldCharType="begin"/>
      </w:r>
      <w:r w:rsidRPr="00A3082E">
        <w:rPr>
          <w:rFonts w:asciiTheme="minorEastAsia" w:eastAsiaTheme="minorEastAsia" w:hAnsiTheme="minorEastAsia" w:cs="Times New Roman"/>
          <w:b w:val="0"/>
          <w:sz w:val="24"/>
          <w:szCs w:val="24"/>
        </w:rPr>
        <w:instrText xml:space="preserve"> TOC \o "1-3" \h \z \u </w:instrText>
      </w:r>
      <w:r w:rsidRPr="00A3082E">
        <w:rPr>
          <w:rFonts w:asciiTheme="minorEastAsia" w:eastAsiaTheme="minorEastAsia" w:hAnsiTheme="minorEastAsia" w:cs="Times New Roman"/>
          <w:b w:val="0"/>
          <w:sz w:val="24"/>
          <w:szCs w:val="24"/>
        </w:rPr>
        <w:fldChar w:fldCharType="separate"/>
      </w:r>
      <w:hyperlink w:anchor="_Toc126267326" w:history="1">
        <w:r w:rsidR="00A3082E" w:rsidRPr="00A3082E">
          <w:rPr>
            <w:rStyle w:val="af2"/>
            <w:rFonts w:asciiTheme="minorEastAsia" w:eastAsiaTheme="minorEastAsia" w:hAnsiTheme="minorEastAsia" w:cs="Times New Roman" w:hint="eastAsia"/>
            <w:b w:val="0"/>
            <w:noProof/>
            <w:sz w:val="24"/>
            <w:szCs w:val="24"/>
          </w:rPr>
          <w:t>引言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_Toc126267326 \h </w:instrTex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II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74DAB820" w14:textId="77777777" w:rsidR="00A3082E" w:rsidRPr="00A3082E" w:rsidRDefault="006E7D03">
      <w:pPr>
        <w:pStyle w:val="11"/>
        <w:tabs>
          <w:tab w:val="right" w:leader="dot" w:pos="9061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4"/>
          <w:szCs w:val="24"/>
        </w:rPr>
      </w:pPr>
      <w:hyperlink w:anchor="_Toc126267327" w:history="1">
        <w:r w:rsidR="00A3082E" w:rsidRPr="00A3082E">
          <w:rPr>
            <w:rStyle w:val="af2"/>
            <w:rFonts w:asciiTheme="minorEastAsia" w:eastAsiaTheme="minorEastAsia" w:hAnsiTheme="minorEastAsia"/>
            <w:b w:val="0"/>
            <w:noProof/>
            <w:sz w:val="24"/>
            <w:szCs w:val="24"/>
          </w:rPr>
          <w:t xml:space="preserve">1  </w:t>
        </w:r>
        <w:r w:rsidR="00A3082E" w:rsidRPr="00A3082E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范围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_Toc126267327 \h </w:instrTex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1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05D68BDB" w14:textId="77777777" w:rsidR="00A3082E" w:rsidRPr="00A3082E" w:rsidRDefault="006E7D03">
      <w:pPr>
        <w:pStyle w:val="11"/>
        <w:tabs>
          <w:tab w:val="right" w:leader="dot" w:pos="9061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4"/>
          <w:szCs w:val="24"/>
        </w:rPr>
      </w:pPr>
      <w:hyperlink w:anchor="_Toc126267328" w:history="1">
        <w:r w:rsidR="00A3082E" w:rsidRPr="00A3082E">
          <w:rPr>
            <w:rStyle w:val="af2"/>
            <w:rFonts w:asciiTheme="minorEastAsia" w:eastAsiaTheme="minorEastAsia" w:hAnsiTheme="minorEastAsia"/>
            <w:b w:val="0"/>
            <w:noProof/>
            <w:sz w:val="24"/>
            <w:szCs w:val="24"/>
          </w:rPr>
          <w:t xml:space="preserve">2  </w:t>
        </w:r>
        <w:r w:rsidR="00A3082E" w:rsidRPr="00A3082E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术语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_Toc126267328 \h </w:instrTex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1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12BFF726" w14:textId="6DE3C353" w:rsidR="00A3082E" w:rsidRPr="00A3082E" w:rsidRDefault="006E7D03" w:rsidP="00A3082E">
      <w:pPr>
        <w:pStyle w:val="20"/>
        <w:tabs>
          <w:tab w:val="right" w:leader="dot" w:pos="9061"/>
        </w:tabs>
        <w:ind w:left="0"/>
        <w:rPr>
          <w:rFonts w:asciiTheme="minorEastAsia" w:eastAsiaTheme="minorEastAsia" w:hAnsiTheme="minorEastAsia" w:cstheme="minorBidi"/>
          <w:smallCaps w:val="0"/>
          <w:noProof/>
          <w:sz w:val="24"/>
          <w:szCs w:val="24"/>
        </w:rPr>
      </w:pPr>
      <w:hyperlink w:anchor="_Toc126267329" w:history="1"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  <w:lang w:val="en-GB"/>
          </w:rPr>
          <w:t xml:space="preserve">2.1  </w:t>
        </w:r>
        <w:r w:rsidR="00A3082E" w:rsidRPr="00A3082E">
          <w:rPr>
            <w:rStyle w:val="af2"/>
            <w:rFonts w:asciiTheme="minorEastAsia" w:eastAsiaTheme="minorEastAsia" w:hAnsiTheme="minorEastAsia" w:hint="eastAsia"/>
            <w:noProof/>
            <w:sz w:val="24"/>
            <w:szCs w:val="24"/>
            <w:lang w:val="en-GB"/>
          </w:rPr>
          <w:t>工作区域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instrText xml:space="preserve"> PAGEREF _Toc126267329 \h </w:instrTex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>1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end"/>
        </w:r>
      </w:hyperlink>
    </w:p>
    <w:p w14:paraId="6979352F" w14:textId="388D2558" w:rsidR="00A3082E" w:rsidRPr="00A3082E" w:rsidRDefault="006E7D03" w:rsidP="00A3082E">
      <w:pPr>
        <w:pStyle w:val="20"/>
        <w:tabs>
          <w:tab w:val="right" w:leader="dot" w:pos="9061"/>
        </w:tabs>
        <w:ind w:left="0"/>
        <w:rPr>
          <w:rFonts w:asciiTheme="minorEastAsia" w:eastAsiaTheme="minorEastAsia" w:hAnsiTheme="minorEastAsia" w:cstheme="minorBidi"/>
          <w:smallCaps w:val="0"/>
          <w:noProof/>
          <w:sz w:val="24"/>
          <w:szCs w:val="24"/>
        </w:rPr>
      </w:pPr>
      <w:hyperlink w:anchor="_Toc126267330" w:history="1"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  <w:lang w:val="en-GB"/>
          </w:rPr>
          <w:t xml:space="preserve">2.2  </w:t>
        </w:r>
        <w:r w:rsidR="00A3082E" w:rsidRPr="00A3082E">
          <w:rPr>
            <w:rStyle w:val="af2"/>
            <w:rFonts w:asciiTheme="minorEastAsia" w:eastAsiaTheme="minorEastAsia" w:hAnsiTheme="minorEastAsia" w:hint="eastAsia"/>
            <w:noProof/>
            <w:sz w:val="24"/>
            <w:szCs w:val="24"/>
            <w:lang w:val="en-GB"/>
          </w:rPr>
          <w:t>温度偏差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instrText xml:space="preserve"> PAGEREF _Toc126267330 \h </w:instrTex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>1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end"/>
        </w:r>
      </w:hyperlink>
    </w:p>
    <w:p w14:paraId="69FA37BE" w14:textId="3593DAC5" w:rsidR="00A3082E" w:rsidRPr="00A3082E" w:rsidRDefault="006E7D03" w:rsidP="00A3082E">
      <w:pPr>
        <w:pStyle w:val="20"/>
        <w:tabs>
          <w:tab w:val="right" w:leader="dot" w:pos="9061"/>
        </w:tabs>
        <w:ind w:left="0"/>
        <w:rPr>
          <w:rFonts w:asciiTheme="minorEastAsia" w:eastAsiaTheme="minorEastAsia" w:hAnsiTheme="minorEastAsia" w:cstheme="minorBidi"/>
          <w:smallCaps w:val="0"/>
          <w:noProof/>
          <w:sz w:val="24"/>
          <w:szCs w:val="24"/>
        </w:rPr>
      </w:pPr>
      <w:hyperlink w:anchor="_Toc126267331" w:history="1"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  <w:lang w:val="en-GB"/>
          </w:rPr>
          <w:t>2.</w:t>
        </w:r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</w:rPr>
          <w:t>3</w:t>
        </w:r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  <w:lang w:val="en-GB"/>
          </w:rPr>
          <w:t xml:space="preserve">  </w:t>
        </w:r>
        <w:r w:rsidR="00A3082E" w:rsidRPr="00A3082E">
          <w:rPr>
            <w:rStyle w:val="af2"/>
            <w:rFonts w:asciiTheme="minorEastAsia" w:eastAsiaTheme="minorEastAsia" w:hAnsiTheme="minorEastAsia" w:hint="eastAsia"/>
            <w:noProof/>
            <w:sz w:val="24"/>
            <w:szCs w:val="24"/>
            <w:lang w:val="en-GB"/>
          </w:rPr>
          <w:t>温度波动性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instrText xml:space="preserve"> PAGEREF _Toc126267331 \h </w:instrTex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>1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end"/>
        </w:r>
      </w:hyperlink>
    </w:p>
    <w:p w14:paraId="3F3974E7" w14:textId="77777777" w:rsidR="00A3082E" w:rsidRPr="00A3082E" w:rsidRDefault="006E7D03">
      <w:pPr>
        <w:pStyle w:val="11"/>
        <w:tabs>
          <w:tab w:val="right" w:leader="dot" w:pos="9061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4"/>
          <w:szCs w:val="24"/>
        </w:rPr>
      </w:pPr>
      <w:hyperlink w:anchor="_Toc126267332" w:history="1">
        <w:r w:rsidR="00A3082E" w:rsidRPr="00A3082E">
          <w:rPr>
            <w:rStyle w:val="af2"/>
            <w:rFonts w:asciiTheme="minorEastAsia" w:eastAsiaTheme="minorEastAsia" w:hAnsiTheme="minorEastAsia"/>
            <w:b w:val="0"/>
            <w:noProof/>
            <w:kern w:val="0"/>
            <w:sz w:val="24"/>
            <w:szCs w:val="24"/>
          </w:rPr>
          <w:t xml:space="preserve">3  </w:t>
        </w:r>
        <w:r w:rsidR="00A3082E" w:rsidRPr="00A3082E">
          <w:rPr>
            <w:rStyle w:val="af2"/>
            <w:rFonts w:asciiTheme="minorEastAsia" w:eastAsiaTheme="minorEastAsia" w:hAnsiTheme="minorEastAsia" w:hint="eastAsia"/>
            <w:b w:val="0"/>
            <w:noProof/>
            <w:kern w:val="0"/>
            <w:sz w:val="24"/>
            <w:szCs w:val="24"/>
          </w:rPr>
          <w:t>概述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_Toc126267332 \h </w:instrTex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1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1A468595" w14:textId="77777777" w:rsidR="00A3082E" w:rsidRPr="00A3082E" w:rsidRDefault="006E7D03">
      <w:pPr>
        <w:pStyle w:val="11"/>
        <w:tabs>
          <w:tab w:val="right" w:leader="dot" w:pos="9061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4"/>
          <w:szCs w:val="24"/>
        </w:rPr>
      </w:pPr>
      <w:hyperlink w:anchor="_Toc126267333" w:history="1">
        <w:r w:rsidR="00A3082E" w:rsidRPr="00A3082E">
          <w:rPr>
            <w:rStyle w:val="af2"/>
            <w:rFonts w:asciiTheme="minorEastAsia" w:eastAsiaTheme="minorEastAsia" w:hAnsiTheme="minorEastAsia"/>
            <w:b w:val="0"/>
            <w:noProof/>
            <w:kern w:val="0"/>
            <w:sz w:val="24"/>
            <w:szCs w:val="24"/>
          </w:rPr>
          <w:t xml:space="preserve">4  </w:t>
        </w:r>
        <w:r w:rsidR="00A3082E" w:rsidRPr="00A3082E">
          <w:rPr>
            <w:rStyle w:val="af2"/>
            <w:rFonts w:asciiTheme="minorEastAsia" w:eastAsiaTheme="minorEastAsia" w:hAnsiTheme="minorEastAsia" w:hint="eastAsia"/>
            <w:b w:val="0"/>
            <w:noProof/>
            <w:kern w:val="0"/>
            <w:sz w:val="24"/>
            <w:szCs w:val="24"/>
          </w:rPr>
          <w:t>计量特性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_Toc126267333 \h </w:instrTex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1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1E7F596E" w14:textId="77777777" w:rsidR="00A3082E" w:rsidRPr="00A3082E" w:rsidRDefault="006E7D03" w:rsidP="00A3082E">
      <w:pPr>
        <w:pStyle w:val="20"/>
        <w:tabs>
          <w:tab w:val="right" w:leader="dot" w:pos="9061"/>
        </w:tabs>
        <w:ind w:left="0"/>
        <w:rPr>
          <w:rFonts w:asciiTheme="minorEastAsia" w:eastAsiaTheme="minorEastAsia" w:hAnsiTheme="minorEastAsia" w:cstheme="minorBidi"/>
          <w:smallCaps w:val="0"/>
          <w:noProof/>
          <w:sz w:val="24"/>
          <w:szCs w:val="24"/>
        </w:rPr>
      </w:pPr>
      <w:hyperlink w:anchor="_Toc126267334" w:history="1"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</w:rPr>
          <w:t xml:space="preserve">4.1  </w:t>
        </w:r>
        <w:r w:rsidR="00A3082E" w:rsidRPr="00A3082E">
          <w:rPr>
            <w:rStyle w:val="af2"/>
            <w:rFonts w:asciiTheme="minorEastAsia" w:eastAsiaTheme="minorEastAsia" w:hAnsiTheme="minorEastAsia" w:hint="eastAsia"/>
            <w:noProof/>
            <w:sz w:val="24"/>
            <w:szCs w:val="24"/>
          </w:rPr>
          <w:t>圆筒和弯曲轴尺寸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instrText xml:space="preserve"> PAGEREF _Toc126267334 \h </w:instrTex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>1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end"/>
        </w:r>
      </w:hyperlink>
    </w:p>
    <w:p w14:paraId="1696A290" w14:textId="761CB63E" w:rsidR="00A3082E" w:rsidRPr="00A3082E" w:rsidRDefault="006E7D03" w:rsidP="00A3082E">
      <w:pPr>
        <w:pStyle w:val="20"/>
        <w:tabs>
          <w:tab w:val="right" w:leader="dot" w:pos="9061"/>
        </w:tabs>
        <w:ind w:left="0"/>
        <w:rPr>
          <w:rFonts w:asciiTheme="minorEastAsia" w:eastAsiaTheme="minorEastAsia" w:hAnsiTheme="minorEastAsia" w:cstheme="minorBidi"/>
          <w:smallCaps w:val="0"/>
          <w:noProof/>
          <w:sz w:val="24"/>
          <w:szCs w:val="24"/>
        </w:rPr>
      </w:pPr>
      <w:hyperlink w:anchor="_Toc126267335" w:history="1"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</w:rPr>
          <w:t xml:space="preserve">4.2  </w:t>
        </w:r>
        <w:r w:rsidR="00A3082E" w:rsidRPr="00A3082E">
          <w:rPr>
            <w:rStyle w:val="af2"/>
            <w:rFonts w:asciiTheme="minorEastAsia" w:eastAsiaTheme="minorEastAsia" w:hAnsiTheme="minorEastAsia" w:hint="eastAsia"/>
            <w:noProof/>
            <w:sz w:val="24"/>
            <w:szCs w:val="24"/>
          </w:rPr>
          <w:t>弯曲轴升起速度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instrText xml:space="preserve"> PAGEREF _Toc126267335 \h </w:instrTex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>1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end"/>
        </w:r>
      </w:hyperlink>
    </w:p>
    <w:p w14:paraId="2BE71A5F" w14:textId="77777777" w:rsidR="00A3082E" w:rsidRPr="00A3082E" w:rsidRDefault="006E7D03" w:rsidP="00A3082E">
      <w:pPr>
        <w:pStyle w:val="20"/>
        <w:tabs>
          <w:tab w:val="right" w:leader="dot" w:pos="9061"/>
        </w:tabs>
        <w:ind w:left="0"/>
        <w:rPr>
          <w:rFonts w:asciiTheme="minorEastAsia" w:eastAsiaTheme="minorEastAsia" w:hAnsiTheme="minorEastAsia" w:cstheme="minorBidi"/>
          <w:smallCaps w:val="0"/>
          <w:noProof/>
          <w:sz w:val="24"/>
          <w:szCs w:val="24"/>
        </w:rPr>
      </w:pPr>
      <w:hyperlink w:anchor="_Toc126267336" w:history="1"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</w:rPr>
          <w:t xml:space="preserve">4.3  </w:t>
        </w:r>
        <w:r w:rsidR="00A3082E" w:rsidRPr="00A3082E">
          <w:rPr>
            <w:rStyle w:val="af2"/>
            <w:rFonts w:asciiTheme="minorEastAsia" w:eastAsiaTheme="minorEastAsia" w:hAnsiTheme="minorEastAsia" w:hint="eastAsia"/>
            <w:noProof/>
            <w:sz w:val="24"/>
            <w:szCs w:val="24"/>
          </w:rPr>
          <w:t>温度偏差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instrText xml:space="preserve"> PAGEREF _Toc126267336 \h </w:instrTex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>2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end"/>
        </w:r>
      </w:hyperlink>
    </w:p>
    <w:p w14:paraId="5BEB80DB" w14:textId="77777777" w:rsidR="00A3082E" w:rsidRPr="00A3082E" w:rsidRDefault="006E7D03" w:rsidP="00A3082E">
      <w:pPr>
        <w:pStyle w:val="20"/>
        <w:tabs>
          <w:tab w:val="right" w:leader="dot" w:pos="9061"/>
        </w:tabs>
        <w:ind w:left="0"/>
        <w:rPr>
          <w:rFonts w:asciiTheme="minorEastAsia" w:eastAsiaTheme="minorEastAsia" w:hAnsiTheme="minorEastAsia" w:cstheme="minorBidi"/>
          <w:smallCaps w:val="0"/>
          <w:noProof/>
          <w:sz w:val="24"/>
          <w:szCs w:val="24"/>
        </w:rPr>
      </w:pPr>
      <w:hyperlink w:anchor="_Toc126267337" w:history="1"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</w:rPr>
          <w:t xml:space="preserve">4.4  </w:t>
        </w:r>
        <w:r w:rsidR="00A3082E" w:rsidRPr="00A3082E">
          <w:rPr>
            <w:rStyle w:val="af2"/>
            <w:rFonts w:asciiTheme="minorEastAsia" w:eastAsiaTheme="minorEastAsia" w:hAnsiTheme="minorEastAsia" w:hint="eastAsia"/>
            <w:noProof/>
            <w:sz w:val="24"/>
            <w:szCs w:val="24"/>
          </w:rPr>
          <w:t>温度波动性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instrText xml:space="preserve"> PAGEREF _Toc126267337 \h </w:instrTex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>2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end"/>
        </w:r>
      </w:hyperlink>
    </w:p>
    <w:p w14:paraId="74BB434C" w14:textId="77777777" w:rsidR="00A3082E" w:rsidRPr="00A3082E" w:rsidRDefault="006E7D03">
      <w:pPr>
        <w:pStyle w:val="11"/>
        <w:tabs>
          <w:tab w:val="right" w:leader="dot" w:pos="9061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4"/>
          <w:szCs w:val="24"/>
        </w:rPr>
      </w:pPr>
      <w:hyperlink w:anchor="_Toc126267338" w:history="1">
        <w:r w:rsidR="00A3082E" w:rsidRPr="00A3082E">
          <w:rPr>
            <w:rStyle w:val="af2"/>
            <w:rFonts w:asciiTheme="minorEastAsia" w:eastAsiaTheme="minorEastAsia" w:hAnsiTheme="minorEastAsia"/>
            <w:b w:val="0"/>
            <w:noProof/>
            <w:kern w:val="0"/>
            <w:sz w:val="24"/>
            <w:szCs w:val="24"/>
          </w:rPr>
          <w:t xml:space="preserve">5  </w:t>
        </w:r>
        <w:r w:rsidR="00A3082E" w:rsidRPr="00A3082E">
          <w:rPr>
            <w:rStyle w:val="af2"/>
            <w:rFonts w:asciiTheme="minorEastAsia" w:eastAsiaTheme="minorEastAsia" w:hAnsiTheme="minorEastAsia" w:hint="eastAsia"/>
            <w:b w:val="0"/>
            <w:noProof/>
            <w:kern w:val="0"/>
            <w:sz w:val="24"/>
            <w:szCs w:val="24"/>
          </w:rPr>
          <w:t>校准条件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_Toc126267338 \h </w:instrTex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2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4F11B079" w14:textId="77777777" w:rsidR="00A3082E" w:rsidRPr="00A3082E" w:rsidRDefault="006E7D03" w:rsidP="00A3082E">
      <w:pPr>
        <w:pStyle w:val="20"/>
        <w:tabs>
          <w:tab w:val="right" w:leader="dot" w:pos="9061"/>
        </w:tabs>
        <w:ind w:left="0"/>
        <w:rPr>
          <w:rFonts w:asciiTheme="minorEastAsia" w:eastAsiaTheme="minorEastAsia" w:hAnsiTheme="minorEastAsia" w:cstheme="minorBidi"/>
          <w:smallCaps w:val="0"/>
          <w:noProof/>
          <w:sz w:val="24"/>
          <w:szCs w:val="24"/>
        </w:rPr>
      </w:pPr>
      <w:hyperlink w:anchor="_Toc126267339" w:history="1"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</w:rPr>
          <w:t xml:space="preserve">5.1  </w:t>
        </w:r>
        <w:r w:rsidR="00A3082E" w:rsidRPr="00A3082E">
          <w:rPr>
            <w:rStyle w:val="af2"/>
            <w:rFonts w:asciiTheme="minorEastAsia" w:eastAsiaTheme="minorEastAsia" w:hAnsiTheme="minorEastAsia" w:hint="eastAsia"/>
            <w:noProof/>
            <w:sz w:val="24"/>
            <w:szCs w:val="24"/>
          </w:rPr>
          <w:t>环境条件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instrText xml:space="preserve"> PAGEREF _Toc126267339 \h </w:instrTex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>2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end"/>
        </w:r>
      </w:hyperlink>
    </w:p>
    <w:p w14:paraId="74ABE127" w14:textId="77777777" w:rsidR="00A3082E" w:rsidRPr="00A3082E" w:rsidRDefault="006E7D03" w:rsidP="00A3082E">
      <w:pPr>
        <w:pStyle w:val="20"/>
        <w:tabs>
          <w:tab w:val="right" w:leader="dot" w:pos="9061"/>
        </w:tabs>
        <w:ind w:left="0"/>
        <w:rPr>
          <w:rFonts w:asciiTheme="minorEastAsia" w:eastAsiaTheme="minorEastAsia" w:hAnsiTheme="minorEastAsia" w:cstheme="minorBidi"/>
          <w:smallCaps w:val="0"/>
          <w:noProof/>
          <w:sz w:val="24"/>
          <w:szCs w:val="24"/>
        </w:rPr>
      </w:pPr>
      <w:hyperlink w:anchor="_Toc126267340" w:history="1"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</w:rPr>
          <w:t xml:space="preserve">5.2  </w:t>
        </w:r>
        <w:r w:rsidR="00A3082E" w:rsidRPr="00A3082E">
          <w:rPr>
            <w:rStyle w:val="af2"/>
            <w:rFonts w:asciiTheme="minorEastAsia" w:eastAsiaTheme="minorEastAsia" w:hAnsiTheme="minorEastAsia" w:hint="eastAsia"/>
            <w:noProof/>
            <w:sz w:val="24"/>
            <w:szCs w:val="24"/>
          </w:rPr>
          <w:t>计量标准器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instrText xml:space="preserve"> PAGEREF _Toc126267340 \h </w:instrTex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>2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end"/>
        </w:r>
      </w:hyperlink>
    </w:p>
    <w:p w14:paraId="00E99526" w14:textId="77777777" w:rsidR="00A3082E" w:rsidRPr="00A3082E" w:rsidRDefault="006E7D03">
      <w:pPr>
        <w:pStyle w:val="11"/>
        <w:tabs>
          <w:tab w:val="right" w:leader="dot" w:pos="9061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4"/>
          <w:szCs w:val="24"/>
        </w:rPr>
      </w:pPr>
      <w:hyperlink w:anchor="_Toc126267341" w:history="1">
        <w:r w:rsidR="00A3082E" w:rsidRPr="00A3082E">
          <w:rPr>
            <w:rStyle w:val="af2"/>
            <w:rFonts w:asciiTheme="minorEastAsia" w:eastAsiaTheme="minorEastAsia" w:hAnsiTheme="minorEastAsia"/>
            <w:b w:val="0"/>
            <w:noProof/>
            <w:kern w:val="0"/>
            <w:sz w:val="24"/>
            <w:szCs w:val="24"/>
          </w:rPr>
          <w:t xml:space="preserve">6  </w:t>
        </w:r>
        <w:r w:rsidR="00A3082E" w:rsidRPr="00A3082E">
          <w:rPr>
            <w:rStyle w:val="af2"/>
            <w:rFonts w:asciiTheme="minorEastAsia" w:eastAsiaTheme="minorEastAsia" w:hAnsiTheme="minorEastAsia" w:hint="eastAsia"/>
            <w:b w:val="0"/>
            <w:noProof/>
            <w:kern w:val="0"/>
            <w:sz w:val="24"/>
            <w:szCs w:val="24"/>
          </w:rPr>
          <w:t>校准项目和校准方法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_Toc126267341 \h </w:instrTex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2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1C0B8F93" w14:textId="77777777" w:rsidR="00A3082E" w:rsidRPr="00A3082E" w:rsidRDefault="006E7D03" w:rsidP="00A3082E">
      <w:pPr>
        <w:pStyle w:val="20"/>
        <w:tabs>
          <w:tab w:val="right" w:leader="dot" w:pos="9061"/>
        </w:tabs>
        <w:ind w:left="0"/>
        <w:rPr>
          <w:rFonts w:asciiTheme="minorEastAsia" w:eastAsiaTheme="minorEastAsia" w:hAnsiTheme="minorEastAsia" w:cstheme="minorBidi"/>
          <w:smallCaps w:val="0"/>
          <w:noProof/>
          <w:sz w:val="24"/>
          <w:szCs w:val="24"/>
        </w:rPr>
      </w:pPr>
      <w:hyperlink w:anchor="_Toc126267342" w:history="1"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  <w:lang w:val="en-GB"/>
          </w:rPr>
          <w:t>6.</w:t>
        </w:r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</w:rPr>
          <w:t xml:space="preserve">1 </w:t>
        </w:r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  <w:lang w:val="en-GB"/>
          </w:rPr>
          <w:t xml:space="preserve"> </w:t>
        </w:r>
        <w:r w:rsidR="00A3082E" w:rsidRPr="00A3082E">
          <w:rPr>
            <w:rStyle w:val="af2"/>
            <w:rFonts w:asciiTheme="minorEastAsia" w:eastAsiaTheme="minorEastAsia" w:hAnsiTheme="minorEastAsia" w:hint="eastAsia"/>
            <w:noProof/>
            <w:sz w:val="24"/>
            <w:szCs w:val="24"/>
          </w:rPr>
          <w:t>圆筒和弯曲轴尺寸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instrText xml:space="preserve"> PAGEREF _Toc126267342 \h </w:instrTex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>2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end"/>
        </w:r>
      </w:hyperlink>
    </w:p>
    <w:p w14:paraId="028FB9CC" w14:textId="77777777" w:rsidR="00A3082E" w:rsidRPr="00A3082E" w:rsidRDefault="006E7D03" w:rsidP="00A3082E">
      <w:pPr>
        <w:pStyle w:val="20"/>
        <w:tabs>
          <w:tab w:val="right" w:leader="dot" w:pos="9061"/>
        </w:tabs>
        <w:ind w:left="0"/>
        <w:rPr>
          <w:rFonts w:asciiTheme="minorEastAsia" w:eastAsiaTheme="minorEastAsia" w:hAnsiTheme="minorEastAsia" w:cstheme="minorBidi"/>
          <w:smallCaps w:val="0"/>
          <w:noProof/>
          <w:sz w:val="24"/>
          <w:szCs w:val="24"/>
        </w:rPr>
      </w:pPr>
      <w:hyperlink w:anchor="_Toc126267343" w:history="1"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  <w:lang w:val="en-GB"/>
          </w:rPr>
          <w:t xml:space="preserve">6.2  </w:t>
        </w:r>
        <w:r w:rsidR="00A3082E" w:rsidRPr="00A3082E">
          <w:rPr>
            <w:rStyle w:val="af2"/>
            <w:rFonts w:asciiTheme="minorEastAsia" w:eastAsiaTheme="minorEastAsia" w:hAnsiTheme="minorEastAsia" w:hint="eastAsia"/>
            <w:noProof/>
            <w:sz w:val="24"/>
            <w:szCs w:val="24"/>
          </w:rPr>
          <w:t>弯曲轴升起速度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instrText xml:space="preserve"> PAGEREF _Toc126267343 \h </w:instrTex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>2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end"/>
        </w:r>
      </w:hyperlink>
    </w:p>
    <w:p w14:paraId="5ED77959" w14:textId="77777777" w:rsidR="00A3082E" w:rsidRPr="00A3082E" w:rsidRDefault="006E7D03" w:rsidP="00A3082E">
      <w:pPr>
        <w:pStyle w:val="20"/>
        <w:tabs>
          <w:tab w:val="right" w:leader="dot" w:pos="9061"/>
        </w:tabs>
        <w:ind w:left="0"/>
        <w:rPr>
          <w:rFonts w:asciiTheme="minorEastAsia" w:eastAsiaTheme="minorEastAsia" w:hAnsiTheme="minorEastAsia" w:cstheme="minorBidi"/>
          <w:smallCaps w:val="0"/>
          <w:noProof/>
          <w:sz w:val="24"/>
          <w:szCs w:val="24"/>
        </w:rPr>
      </w:pPr>
      <w:hyperlink w:anchor="_Toc126267344" w:history="1"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  <w:lang w:val="en-GB"/>
          </w:rPr>
          <w:t>6.</w:t>
        </w:r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</w:rPr>
          <w:t>3</w:t>
        </w:r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  <w:lang w:val="en-GB"/>
          </w:rPr>
          <w:t xml:space="preserve">  </w:t>
        </w:r>
        <w:r w:rsidR="00A3082E" w:rsidRPr="00A3082E">
          <w:rPr>
            <w:rStyle w:val="af2"/>
            <w:rFonts w:asciiTheme="minorEastAsia" w:eastAsiaTheme="minorEastAsia" w:hAnsiTheme="minorEastAsia" w:hint="eastAsia"/>
            <w:noProof/>
            <w:sz w:val="24"/>
            <w:szCs w:val="24"/>
          </w:rPr>
          <w:t>温度参数校准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instrText xml:space="preserve"> PAGEREF _Toc126267344 \h </w:instrTex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>2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end"/>
        </w:r>
      </w:hyperlink>
    </w:p>
    <w:p w14:paraId="0B57304E" w14:textId="77777777" w:rsidR="00A3082E" w:rsidRPr="00A3082E" w:rsidRDefault="006E7D03" w:rsidP="00A3082E">
      <w:pPr>
        <w:pStyle w:val="20"/>
        <w:tabs>
          <w:tab w:val="right" w:leader="dot" w:pos="9061"/>
        </w:tabs>
        <w:ind w:left="0"/>
        <w:rPr>
          <w:rFonts w:asciiTheme="minorEastAsia" w:eastAsiaTheme="minorEastAsia" w:hAnsiTheme="minorEastAsia" w:cstheme="minorBidi"/>
          <w:smallCaps w:val="0"/>
          <w:noProof/>
          <w:sz w:val="24"/>
          <w:szCs w:val="24"/>
        </w:rPr>
      </w:pPr>
      <w:hyperlink w:anchor="_Toc126267345" w:history="1">
        <w:r w:rsidR="00A3082E" w:rsidRPr="00A3082E">
          <w:rPr>
            <w:rStyle w:val="af2"/>
            <w:rFonts w:asciiTheme="minorEastAsia" w:eastAsiaTheme="minorEastAsia" w:hAnsiTheme="minorEastAsia"/>
            <w:noProof/>
            <w:sz w:val="24"/>
            <w:szCs w:val="24"/>
          </w:rPr>
          <w:t xml:space="preserve">6.4  </w:t>
        </w:r>
        <w:r w:rsidR="00A3082E" w:rsidRPr="00A3082E">
          <w:rPr>
            <w:rStyle w:val="af2"/>
            <w:rFonts w:asciiTheme="minorEastAsia" w:eastAsiaTheme="minorEastAsia" w:hAnsiTheme="minorEastAsia" w:hint="eastAsia"/>
            <w:noProof/>
            <w:sz w:val="24"/>
            <w:szCs w:val="24"/>
          </w:rPr>
          <w:t>校准结果表达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instrText xml:space="preserve"> PAGEREF _Toc126267345 \h </w:instrTex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t>3</w:t>
        </w:r>
        <w:r w:rsidR="00A3082E" w:rsidRPr="00A3082E">
          <w:rPr>
            <w:rFonts w:asciiTheme="minorEastAsia" w:eastAsiaTheme="minorEastAsia" w:hAnsiTheme="minorEastAsia"/>
            <w:noProof/>
            <w:webHidden/>
            <w:sz w:val="24"/>
            <w:szCs w:val="24"/>
          </w:rPr>
          <w:fldChar w:fldCharType="end"/>
        </w:r>
      </w:hyperlink>
    </w:p>
    <w:p w14:paraId="2AE4CE6B" w14:textId="77777777" w:rsidR="00A3082E" w:rsidRPr="00A3082E" w:rsidRDefault="006E7D03">
      <w:pPr>
        <w:pStyle w:val="11"/>
        <w:tabs>
          <w:tab w:val="right" w:leader="dot" w:pos="9061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4"/>
          <w:szCs w:val="24"/>
        </w:rPr>
      </w:pPr>
      <w:hyperlink w:anchor="_Toc126267346" w:history="1">
        <w:r w:rsidR="00A3082E" w:rsidRPr="00A3082E">
          <w:rPr>
            <w:rStyle w:val="af2"/>
            <w:rFonts w:asciiTheme="minorEastAsia" w:eastAsiaTheme="minorEastAsia" w:hAnsiTheme="minorEastAsia"/>
            <w:b w:val="0"/>
            <w:noProof/>
            <w:kern w:val="0"/>
            <w:sz w:val="24"/>
            <w:szCs w:val="24"/>
          </w:rPr>
          <w:t xml:space="preserve">7  </w:t>
        </w:r>
        <w:r w:rsidR="00A3082E" w:rsidRPr="00A3082E">
          <w:rPr>
            <w:rStyle w:val="af2"/>
            <w:rFonts w:asciiTheme="minorEastAsia" w:eastAsiaTheme="minorEastAsia" w:hAnsiTheme="minorEastAsia" w:hint="eastAsia"/>
            <w:b w:val="0"/>
            <w:noProof/>
            <w:kern w:val="0"/>
            <w:sz w:val="24"/>
            <w:szCs w:val="24"/>
          </w:rPr>
          <w:t>复校时间间隔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_Toc126267346 \h </w:instrTex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4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26CFAD8C" w14:textId="4097DD52" w:rsidR="00A3082E" w:rsidRPr="00A3082E" w:rsidRDefault="006E7D03">
      <w:pPr>
        <w:pStyle w:val="11"/>
        <w:tabs>
          <w:tab w:val="right" w:leader="dot" w:pos="9061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4"/>
          <w:szCs w:val="24"/>
        </w:rPr>
      </w:pPr>
      <w:hyperlink w:anchor="_Toc126267347" w:history="1">
        <w:r w:rsidR="00A3082E" w:rsidRPr="00A3082E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附录</w:t>
        </w:r>
        <w:r w:rsidR="00A3082E" w:rsidRPr="00A3082E">
          <w:rPr>
            <w:rStyle w:val="af2"/>
            <w:rFonts w:asciiTheme="minorEastAsia" w:eastAsiaTheme="minorEastAsia" w:hAnsiTheme="minorEastAsia"/>
            <w:b w:val="0"/>
            <w:noProof/>
            <w:sz w:val="24"/>
            <w:szCs w:val="24"/>
          </w:rPr>
          <w:t xml:space="preserve"> A  </w:t>
        </w:r>
        <w:r w:rsidR="00A3082E" w:rsidRPr="00A3082E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低温柔度仪校准原始记录表参考格式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_Toc126267347 \h </w:instrTex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5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0841A310" w14:textId="3A8F9EC5" w:rsidR="00A3082E" w:rsidRPr="00A3082E" w:rsidRDefault="00A3082E">
      <w:pPr>
        <w:pStyle w:val="11"/>
        <w:tabs>
          <w:tab w:val="right" w:leader="dot" w:pos="9061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4"/>
          <w:szCs w:val="24"/>
        </w:rPr>
      </w:pPr>
      <w:r w:rsidRPr="00A3082E">
        <w:rPr>
          <w:rStyle w:val="af2"/>
          <w:rFonts w:asciiTheme="minorEastAsia" w:eastAsiaTheme="minorEastAsia" w:hAnsiTheme="minorEastAsia" w:hint="eastAsia"/>
          <w:b w:val="0"/>
          <w:noProof/>
          <w:sz w:val="24"/>
          <w:szCs w:val="24"/>
        </w:rPr>
        <w:t>附录</w:t>
      </w:r>
      <w:r w:rsidRPr="00A3082E">
        <w:rPr>
          <w:rStyle w:val="af2"/>
          <w:rFonts w:asciiTheme="minorEastAsia" w:eastAsiaTheme="minorEastAsia" w:hAnsiTheme="minorEastAsia"/>
          <w:b w:val="0"/>
          <w:noProof/>
          <w:sz w:val="24"/>
          <w:szCs w:val="24"/>
        </w:rPr>
        <w:t xml:space="preserve"> B  </w:t>
      </w:r>
      <w:hyperlink w:anchor="_Toc126267348" w:history="1">
        <w:r w:rsidRPr="00A3082E">
          <w:rPr>
            <w:rStyle w:val="af2"/>
            <w:rFonts w:asciiTheme="minorEastAsia" w:eastAsiaTheme="minorEastAsia" w:hAnsiTheme="minorEastAsia" w:cs="黑体" w:hint="eastAsia"/>
            <w:b w:val="0"/>
            <w:noProof/>
            <w:sz w:val="24"/>
            <w:szCs w:val="24"/>
          </w:rPr>
          <w:t>低温柔度仪校准证书内页参考格式</w:t>
        </w:r>
        <w:r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_Toc126267348 \h </w:instrText>
        </w:r>
        <w:r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5</w:t>
        </w:r>
        <w:r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59195010" w14:textId="1266C524" w:rsidR="00A3082E" w:rsidRPr="00A3082E" w:rsidRDefault="006E7D03">
      <w:pPr>
        <w:pStyle w:val="11"/>
        <w:tabs>
          <w:tab w:val="right" w:leader="dot" w:pos="9061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4"/>
          <w:szCs w:val="24"/>
        </w:rPr>
      </w:pPr>
      <w:hyperlink w:anchor="_Toc126267349" w:history="1">
        <w:r w:rsidR="00A3082E" w:rsidRPr="00A3082E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附录</w:t>
        </w:r>
        <w:r w:rsidR="00A3082E" w:rsidRPr="00A3082E">
          <w:rPr>
            <w:rStyle w:val="af2"/>
            <w:rFonts w:asciiTheme="minorEastAsia" w:eastAsiaTheme="minorEastAsia" w:hAnsiTheme="minorEastAsia"/>
            <w:b w:val="0"/>
            <w:noProof/>
            <w:sz w:val="24"/>
            <w:szCs w:val="24"/>
          </w:rPr>
          <w:t xml:space="preserve"> C  </w:t>
        </w:r>
        <w:r w:rsidR="00A3082E" w:rsidRPr="00A3082E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低温柔度仪温度偏差校准结果的测量不确定度评定示例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_Toc126267349 \h </w:instrTex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7</w:t>
        </w:r>
        <w:r w:rsidR="00A3082E" w:rsidRPr="00A3082E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3B2158F1" w14:textId="0BA5BD7D" w:rsidR="00A3082E" w:rsidRPr="00A3082E" w:rsidRDefault="00A3082E">
      <w:pPr>
        <w:pStyle w:val="11"/>
        <w:tabs>
          <w:tab w:val="right" w:leader="dot" w:pos="9061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4"/>
          <w:szCs w:val="24"/>
        </w:rPr>
      </w:pPr>
    </w:p>
    <w:p w14:paraId="17388266" w14:textId="77777777" w:rsidR="00FE5FB5" w:rsidRDefault="009B683B">
      <w:pPr>
        <w:pStyle w:val="11"/>
        <w:spacing w:line="360" w:lineRule="auto"/>
        <w:jc w:val="center"/>
        <w:rPr>
          <w:rFonts w:ascii="Times New Roman" w:hAnsi="Times New Roman" w:cs="Times New Roman"/>
          <w:szCs w:val="24"/>
        </w:rPr>
      </w:pPr>
      <w:r w:rsidRPr="00A3082E">
        <w:rPr>
          <w:rFonts w:asciiTheme="minorEastAsia" w:eastAsiaTheme="minorEastAsia" w:hAnsiTheme="minorEastAsia" w:cs="Times New Roman"/>
          <w:b w:val="0"/>
          <w:sz w:val="24"/>
          <w:szCs w:val="24"/>
        </w:rPr>
        <w:fldChar w:fldCharType="end"/>
      </w:r>
      <w:bookmarkStart w:id="3" w:name="_Toc312911051"/>
    </w:p>
    <w:p w14:paraId="6DEF4391" w14:textId="77777777" w:rsidR="00FE5FB5" w:rsidRDefault="00FE5FB5">
      <w:pPr>
        <w:pStyle w:val="11"/>
        <w:spacing w:line="360" w:lineRule="auto"/>
        <w:jc w:val="center"/>
        <w:rPr>
          <w:rFonts w:ascii="Times New Roman" w:hAnsi="Times New Roman" w:cs="Times New Roman"/>
          <w:szCs w:val="24"/>
        </w:rPr>
      </w:pPr>
    </w:p>
    <w:p w14:paraId="0EFFFA94" w14:textId="77777777" w:rsidR="00FE5FB5" w:rsidRDefault="00FE5FB5"/>
    <w:p w14:paraId="0D3CBEA2" w14:textId="77777777" w:rsidR="00FE5FB5" w:rsidRDefault="00FE5FB5"/>
    <w:p w14:paraId="6E6A0F89" w14:textId="77777777" w:rsidR="00FE5FB5" w:rsidRDefault="00FE5FB5"/>
    <w:p w14:paraId="75E2EDEE" w14:textId="77777777" w:rsidR="00FE5FB5" w:rsidRDefault="00FE5FB5">
      <w:pPr>
        <w:pStyle w:val="11"/>
        <w:spacing w:line="360" w:lineRule="auto"/>
        <w:jc w:val="center"/>
        <w:rPr>
          <w:rFonts w:ascii="Times New Roman" w:hAnsi="Times New Roman" w:cs="Times New Roman"/>
          <w:szCs w:val="24"/>
        </w:rPr>
      </w:pPr>
    </w:p>
    <w:p w14:paraId="1DCECAB5" w14:textId="77777777" w:rsidR="00FE5FB5" w:rsidRDefault="009B683B">
      <w:pPr>
        <w:pStyle w:val="11"/>
        <w:spacing w:line="360" w:lineRule="auto"/>
        <w:jc w:val="center"/>
        <w:outlineLvl w:val="0"/>
        <w:rPr>
          <w:rFonts w:ascii="Times New Roman" w:eastAsia="黑体" w:hAnsi="Times New Roman" w:cs="Times New Roman"/>
          <w:sz w:val="44"/>
          <w:szCs w:val="44"/>
        </w:rPr>
      </w:pPr>
      <w:bookmarkStart w:id="4" w:name="_Toc126267326"/>
      <w:r>
        <w:rPr>
          <w:rFonts w:ascii="Times New Roman" w:eastAsia="黑体" w:hAnsi="黑体" w:cs="Times New Roman"/>
          <w:sz w:val="44"/>
          <w:szCs w:val="44"/>
        </w:rPr>
        <w:lastRenderedPageBreak/>
        <w:t>引言</w:t>
      </w:r>
      <w:bookmarkEnd w:id="3"/>
      <w:bookmarkEnd w:id="4"/>
    </w:p>
    <w:p w14:paraId="2143565A" w14:textId="77777777" w:rsidR="00FE5FB5" w:rsidRDefault="009B683B">
      <w:pPr>
        <w:pStyle w:val="af5"/>
        <w:spacing w:line="400" w:lineRule="exact"/>
        <w:ind w:firstLine="48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sz w:val="24"/>
          <w:szCs w:val="24"/>
        </w:rPr>
        <w:t>本规范是以</w:t>
      </w:r>
      <w:r>
        <w:rPr>
          <w:rFonts w:ascii="Times New Roman"/>
          <w:sz w:val="24"/>
          <w:szCs w:val="24"/>
        </w:rPr>
        <w:t>JJF1071-2010</w:t>
      </w:r>
      <w:r>
        <w:rPr>
          <w:rFonts w:ascii="Times New Roman"/>
          <w:sz w:val="24"/>
          <w:szCs w:val="24"/>
        </w:rPr>
        <w:t>《国家计量校准规范编写规则》、</w:t>
      </w:r>
      <w:r>
        <w:rPr>
          <w:rFonts w:ascii="Times New Roman"/>
          <w:sz w:val="24"/>
          <w:szCs w:val="24"/>
        </w:rPr>
        <w:t>JJF1001-2011</w:t>
      </w:r>
      <w:r>
        <w:rPr>
          <w:rFonts w:ascii="Times New Roman"/>
          <w:sz w:val="24"/>
          <w:szCs w:val="24"/>
        </w:rPr>
        <w:t>《通用计量术语及定义》和</w:t>
      </w:r>
      <w:r>
        <w:rPr>
          <w:rFonts w:ascii="Times New Roman"/>
          <w:sz w:val="24"/>
          <w:szCs w:val="24"/>
        </w:rPr>
        <w:t>JJF1059.1-2012</w:t>
      </w:r>
      <w:r>
        <w:rPr>
          <w:rFonts w:ascii="Times New Roman"/>
          <w:sz w:val="24"/>
          <w:szCs w:val="24"/>
        </w:rPr>
        <w:t>《测量不确定度评定与表示》为</w:t>
      </w:r>
      <w:r>
        <w:rPr>
          <w:rFonts w:ascii="Times New Roman"/>
          <w:color w:val="000000"/>
          <w:sz w:val="24"/>
          <w:szCs w:val="24"/>
        </w:rPr>
        <w:t>基础性系列规范进行起草的。</w:t>
      </w:r>
    </w:p>
    <w:p w14:paraId="2F5470F2" w14:textId="77777777" w:rsidR="00FE5FB5" w:rsidRDefault="009B683B">
      <w:pPr>
        <w:spacing w:line="360" w:lineRule="auto"/>
        <w:ind w:firstLine="420"/>
        <w:rPr>
          <w:sz w:val="24"/>
          <w:lang w:val="en-GB"/>
        </w:rPr>
      </w:pPr>
      <w:r>
        <w:rPr>
          <w:rFonts w:hint="eastAsia"/>
          <w:color w:val="000000"/>
          <w:sz w:val="24"/>
        </w:rPr>
        <w:t>本规范在对低温柔度仪的计量特性要求上参考了</w:t>
      </w:r>
      <w:r>
        <w:rPr>
          <w:kern w:val="0"/>
          <w:sz w:val="24"/>
        </w:rPr>
        <w:t xml:space="preserve">GB/T </w:t>
      </w:r>
      <w:r>
        <w:rPr>
          <w:rFonts w:hint="eastAsia"/>
          <w:kern w:val="0"/>
          <w:sz w:val="24"/>
        </w:rPr>
        <w:t>328.14</w:t>
      </w:r>
      <w:r>
        <w:rPr>
          <w:sz w:val="24"/>
        </w:rPr>
        <w:t>-</w:t>
      </w:r>
      <w:r>
        <w:rPr>
          <w:rFonts w:hint="eastAsia"/>
          <w:kern w:val="0"/>
          <w:sz w:val="24"/>
        </w:rPr>
        <w:t xml:space="preserve">2007 </w:t>
      </w:r>
      <w:r>
        <w:rPr>
          <w:rFonts w:hint="eastAsia"/>
          <w:kern w:val="0"/>
          <w:sz w:val="24"/>
        </w:rPr>
        <w:t>《建筑防水卷材试验方法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第</w:t>
      </w:r>
      <w:r>
        <w:rPr>
          <w:rFonts w:hint="eastAsia"/>
          <w:kern w:val="0"/>
          <w:sz w:val="24"/>
        </w:rPr>
        <w:t>14</w:t>
      </w:r>
      <w:r>
        <w:rPr>
          <w:rFonts w:hint="eastAsia"/>
          <w:kern w:val="0"/>
          <w:sz w:val="24"/>
        </w:rPr>
        <w:t>部分：沥青防水卷材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低温柔性》</w:t>
      </w:r>
      <w:r>
        <w:rPr>
          <w:rFonts w:hint="eastAsia"/>
          <w:sz w:val="24"/>
        </w:rPr>
        <w:t>的相关内容；在校准方法上参考了</w:t>
      </w:r>
      <w:r>
        <w:rPr>
          <w:rFonts w:hint="eastAsia"/>
          <w:sz w:val="24"/>
        </w:rPr>
        <w:t>JJF 1030-2010</w:t>
      </w:r>
      <w:r>
        <w:rPr>
          <w:rFonts w:hint="eastAsia"/>
          <w:sz w:val="24"/>
        </w:rPr>
        <w:t>《恒温槽技术性能测试规范》</w:t>
      </w:r>
      <w:r>
        <w:rPr>
          <w:rFonts w:hAnsi="宋体" w:hint="eastAsia"/>
          <w:sz w:val="24"/>
          <w:lang w:val="en-GB"/>
        </w:rPr>
        <w:t>；在计量标准器的选择上，遵循</w:t>
      </w:r>
      <w:r>
        <w:rPr>
          <w:rFonts w:hAnsi="宋体" w:hint="eastAsia"/>
          <w:sz w:val="24"/>
          <w:lang w:val="en-GB"/>
        </w:rPr>
        <w:t>JJG</w:t>
      </w:r>
      <w:r>
        <w:rPr>
          <w:rFonts w:hAnsi="宋体" w:hint="eastAsia"/>
          <w:sz w:val="24"/>
        </w:rPr>
        <w:t xml:space="preserve"> </w:t>
      </w:r>
      <w:r>
        <w:rPr>
          <w:rFonts w:hAnsi="宋体" w:hint="eastAsia"/>
          <w:sz w:val="24"/>
          <w:lang w:val="en-GB"/>
        </w:rPr>
        <w:t xml:space="preserve">2062-1990 </w:t>
      </w:r>
      <w:r>
        <w:rPr>
          <w:rFonts w:hAnsi="宋体" w:hint="eastAsia"/>
          <w:sz w:val="24"/>
          <w:lang w:val="en-GB"/>
        </w:rPr>
        <w:t>《</w:t>
      </w:r>
      <w:r>
        <w:rPr>
          <w:rFonts w:hAnsi="宋体" w:hint="eastAsia"/>
          <w:sz w:val="24"/>
          <w:lang w:val="en-GB"/>
        </w:rPr>
        <w:t>13.81K</w:t>
      </w:r>
      <w:r>
        <w:rPr>
          <w:rFonts w:hAnsi="宋体" w:hint="eastAsia"/>
          <w:sz w:val="24"/>
          <w:lang w:val="en-GB"/>
        </w:rPr>
        <w:t>～</w:t>
      </w:r>
      <w:r>
        <w:rPr>
          <w:rFonts w:hAnsi="宋体" w:hint="eastAsia"/>
          <w:sz w:val="24"/>
          <w:lang w:val="en-GB"/>
        </w:rPr>
        <w:t>273.15K</w:t>
      </w:r>
      <w:r>
        <w:rPr>
          <w:rFonts w:hAnsi="宋体" w:hint="eastAsia"/>
          <w:sz w:val="24"/>
          <w:lang w:val="en-GB"/>
        </w:rPr>
        <w:t>温度计量器具检定系统表》、</w:t>
      </w:r>
      <w:r>
        <w:rPr>
          <w:rFonts w:hAnsi="宋体" w:hint="eastAsia"/>
          <w:sz w:val="24"/>
          <w:lang w:val="en-GB"/>
        </w:rPr>
        <w:t>JJG</w:t>
      </w:r>
      <w:r>
        <w:rPr>
          <w:rFonts w:hAnsi="宋体" w:hint="eastAsia"/>
          <w:sz w:val="24"/>
        </w:rPr>
        <w:t xml:space="preserve"> 2007</w:t>
      </w:r>
      <w:r>
        <w:rPr>
          <w:rFonts w:hAnsi="宋体" w:hint="eastAsia"/>
          <w:sz w:val="24"/>
          <w:lang w:val="en-GB"/>
        </w:rPr>
        <w:t>-</w:t>
      </w:r>
      <w:r>
        <w:rPr>
          <w:rFonts w:hAnsi="宋体" w:hint="eastAsia"/>
          <w:sz w:val="24"/>
        </w:rPr>
        <w:t>2015</w:t>
      </w:r>
      <w:r>
        <w:rPr>
          <w:rFonts w:hAnsi="宋体" w:hint="eastAsia"/>
          <w:sz w:val="24"/>
          <w:lang w:val="en-GB"/>
        </w:rPr>
        <w:t xml:space="preserve"> </w:t>
      </w:r>
      <w:r>
        <w:rPr>
          <w:rFonts w:hAnsi="宋体" w:hint="eastAsia"/>
          <w:sz w:val="24"/>
          <w:lang w:val="en-GB"/>
        </w:rPr>
        <w:t>《时间频率计量器具检定系统表》和</w:t>
      </w:r>
      <w:r>
        <w:rPr>
          <w:rFonts w:hAnsi="宋体" w:hint="eastAsia"/>
          <w:sz w:val="24"/>
          <w:lang w:val="en-GB"/>
        </w:rPr>
        <w:t>JJG</w:t>
      </w:r>
      <w:r>
        <w:rPr>
          <w:rFonts w:hAnsi="宋体" w:hint="eastAsia"/>
          <w:sz w:val="24"/>
        </w:rPr>
        <w:t xml:space="preserve"> </w:t>
      </w:r>
      <w:r>
        <w:rPr>
          <w:rFonts w:hAnsi="宋体" w:hint="eastAsia"/>
          <w:sz w:val="24"/>
          <w:lang w:val="en-GB"/>
        </w:rPr>
        <w:t xml:space="preserve">2056-1990 </w:t>
      </w:r>
      <w:r>
        <w:rPr>
          <w:rFonts w:hAnsi="宋体" w:hint="eastAsia"/>
          <w:sz w:val="24"/>
          <w:lang w:val="en-GB"/>
        </w:rPr>
        <w:t>《长度计量器具（量块部分）检定系统表》的要求。</w:t>
      </w:r>
    </w:p>
    <w:p w14:paraId="557DBADF" w14:textId="77777777" w:rsidR="00FE5FB5" w:rsidRDefault="009B683B">
      <w:pPr>
        <w:spacing w:line="400" w:lineRule="exact"/>
        <w:ind w:firstLine="200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>本规范为首次发布。</w:t>
      </w:r>
    </w:p>
    <w:p w14:paraId="5376D760" w14:textId="77777777" w:rsidR="00FE5FB5" w:rsidRDefault="00FE5FB5">
      <w:pPr>
        <w:pStyle w:val="af5"/>
        <w:spacing w:line="400" w:lineRule="exact"/>
        <w:ind w:firstLine="480"/>
        <w:rPr>
          <w:rFonts w:ascii="Times New Roman"/>
          <w:sz w:val="24"/>
          <w:szCs w:val="24"/>
        </w:rPr>
      </w:pPr>
    </w:p>
    <w:p w14:paraId="113159F7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2D551546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341DEF47" w14:textId="77777777" w:rsidR="00FE5FB5" w:rsidRDefault="00FE5FB5">
      <w:pPr>
        <w:pStyle w:val="p0"/>
      </w:pPr>
    </w:p>
    <w:p w14:paraId="7B715041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4520C92C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15D264B2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436DAD9F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61AA8600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65E394A6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66CA9EA9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0635AAFD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53ED6D79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568D9253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10334C0D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1AF956A8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6A7E2CE4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058D1A12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112DE5F4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28DB8B12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09730BAE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  <w:sectPr w:rsidR="00FE5FB5">
          <w:footerReference w:type="even" r:id="rId14"/>
          <w:footerReference w:type="default" r:id="rId15"/>
          <w:type w:val="continuous"/>
          <w:pgSz w:w="11907" w:h="16839"/>
          <w:pgMar w:top="1588" w:right="1418" w:bottom="1418" w:left="1418" w:header="0" w:footer="1062" w:gutter="0"/>
          <w:pgNumType w:fmt="upperRoman" w:start="1"/>
          <w:cols w:space="720"/>
          <w:docGrid w:type="lines" w:linePitch="312"/>
        </w:sectPr>
      </w:pPr>
    </w:p>
    <w:p w14:paraId="1D93D965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4C07C099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60747D4E" w14:textId="77777777" w:rsidR="00FE5FB5" w:rsidRDefault="00FE5FB5">
      <w:pPr>
        <w:pStyle w:val="af5"/>
        <w:spacing w:line="400" w:lineRule="exact"/>
        <w:ind w:firstLineChars="0" w:firstLine="0"/>
        <w:rPr>
          <w:rFonts w:ascii="Times New Roman"/>
          <w:sz w:val="24"/>
          <w:szCs w:val="24"/>
        </w:rPr>
      </w:pPr>
    </w:p>
    <w:p w14:paraId="6FF7FD5D" w14:textId="77777777" w:rsidR="00FE5FB5" w:rsidRDefault="009B683B">
      <w:pPr>
        <w:spacing w:line="360" w:lineRule="auto"/>
        <w:jc w:val="center"/>
        <w:rPr>
          <w:rFonts w:eastAsia="黑体"/>
          <w:sz w:val="32"/>
          <w:szCs w:val="32"/>
          <w:lang w:val="en-GB"/>
        </w:rPr>
      </w:pPr>
      <w:bookmarkStart w:id="5" w:name="_Toc312911054"/>
      <w:bookmarkStart w:id="6" w:name="_Toc402726937"/>
      <w:r>
        <w:rPr>
          <w:rFonts w:eastAsia="黑体" w:hint="eastAsia"/>
          <w:sz w:val="32"/>
          <w:szCs w:val="32"/>
          <w:lang w:val="en-GB"/>
        </w:rPr>
        <w:lastRenderedPageBreak/>
        <w:t>低温柔度仪</w:t>
      </w:r>
      <w:r>
        <w:rPr>
          <w:rFonts w:eastAsia="黑体"/>
          <w:sz w:val="32"/>
          <w:szCs w:val="32"/>
          <w:lang w:val="en-GB"/>
        </w:rPr>
        <w:t>校准规范</w:t>
      </w:r>
    </w:p>
    <w:p w14:paraId="17BFC56F" w14:textId="77777777" w:rsidR="00FE5FB5" w:rsidRDefault="009B683B">
      <w:pPr>
        <w:pStyle w:val="a"/>
        <w:numPr>
          <w:ilvl w:val="1"/>
          <w:numId w:val="0"/>
        </w:numPr>
        <w:spacing w:beforeLines="100" w:before="240" w:afterLines="0" w:line="360" w:lineRule="auto"/>
        <w:outlineLvl w:val="0"/>
        <w:rPr>
          <w:rFonts w:hAnsi="黑体"/>
          <w:color w:val="000000"/>
          <w:sz w:val="24"/>
          <w:szCs w:val="24"/>
        </w:rPr>
      </w:pPr>
      <w:bookmarkStart w:id="7" w:name="_Toc312911053"/>
      <w:bookmarkStart w:id="8" w:name="_Toc402726936"/>
      <w:bookmarkStart w:id="9" w:name="_Toc126267327"/>
      <w:r>
        <w:rPr>
          <w:rFonts w:hAnsi="黑体"/>
          <w:color w:val="000000"/>
          <w:sz w:val="24"/>
          <w:szCs w:val="24"/>
        </w:rPr>
        <w:t>1  范围</w:t>
      </w:r>
      <w:bookmarkEnd w:id="7"/>
      <w:bookmarkEnd w:id="8"/>
      <w:bookmarkEnd w:id="9"/>
    </w:p>
    <w:p w14:paraId="3305F57D" w14:textId="77777777" w:rsidR="00FE5FB5" w:rsidRDefault="009B683B">
      <w:pPr>
        <w:spacing w:line="360" w:lineRule="auto"/>
        <w:ind w:firstLine="480"/>
        <w:rPr>
          <w:sz w:val="24"/>
          <w:lang w:val="en-GB"/>
        </w:rPr>
      </w:pPr>
      <w:r>
        <w:rPr>
          <w:sz w:val="24"/>
        </w:rPr>
        <w:t>本规范适用于</w:t>
      </w:r>
      <w:r>
        <w:rPr>
          <w:rFonts w:hint="eastAsia"/>
          <w:sz w:val="24"/>
        </w:rPr>
        <w:t>低温柔度仪</w:t>
      </w:r>
      <w:r>
        <w:rPr>
          <w:sz w:val="24"/>
          <w:lang w:val="en-GB"/>
        </w:rPr>
        <w:t>的</w:t>
      </w:r>
      <w:r>
        <w:rPr>
          <w:color w:val="000000"/>
          <w:sz w:val="24"/>
        </w:rPr>
        <w:t>新安装校准、修理后校准、周期校准和使用中校准</w:t>
      </w:r>
      <w:r>
        <w:rPr>
          <w:rFonts w:hint="eastAsia"/>
          <w:color w:val="000000"/>
          <w:sz w:val="24"/>
        </w:rPr>
        <w:t>，其它类似设备可参照本规范进行校准</w:t>
      </w:r>
      <w:r>
        <w:rPr>
          <w:color w:val="000000"/>
          <w:sz w:val="24"/>
        </w:rPr>
        <w:t>。</w:t>
      </w:r>
    </w:p>
    <w:p w14:paraId="06A77ECD" w14:textId="77777777" w:rsidR="00FE5FB5" w:rsidRDefault="009B683B">
      <w:pPr>
        <w:pStyle w:val="a"/>
        <w:numPr>
          <w:ilvl w:val="1"/>
          <w:numId w:val="0"/>
        </w:numPr>
        <w:spacing w:beforeLines="100" w:before="240" w:afterLines="0" w:line="360" w:lineRule="auto"/>
        <w:outlineLvl w:val="0"/>
        <w:rPr>
          <w:rFonts w:hAnsi="黑体"/>
          <w:sz w:val="24"/>
          <w:szCs w:val="24"/>
        </w:rPr>
      </w:pPr>
      <w:bookmarkStart w:id="10" w:name="_Toc126267328"/>
      <w:r>
        <w:rPr>
          <w:rFonts w:hAnsi="黑体" w:hint="eastAsia"/>
          <w:sz w:val="24"/>
          <w:szCs w:val="24"/>
        </w:rPr>
        <w:t>2</w:t>
      </w:r>
      <w:r>
        <w:rPr>
          <w:rFonts w:hAnsi="黑体"/>
          <w:sz w:val="24"/>
          <w:szCs w:val="24"/>
        </w:rPr>
        <w:t xml:space="preserve">  术语</w:t>
      </w:r>
      <w:bookmarkEnd w:id="10"/>
    </w:p>
    <w:p w14:paraId="62B82F66" w14:textId="77777777" w:rsidR="00FE5FB5" w:rsidRDefault="009B683B">
      <w:pPr>
        <w:pStyle w:val="2"/>
        <w:spacing w:line="360" w:lineRule="auto"/>
        <w:rPr>
          <w:rFonts w:ascii="Times New Roman" w:eastAsiaTheme="minorEastAsia" w:hAnsi="Times New Roman"/>
          <w:b w:val="0"/>
          <w:sz w:val="24"/>
        </w:rPr>
      </w:pPr>
      <w:bookmarkStart w:id="11" w:name="_Toc126267329"/>
      <w:r>
        <w:rPr>
          <w:rFonts w:ascii="Times New Roman" w:eastAsiaTheme="minorEastAsia" w:hAnsi="Times New Roman"/>
          <w:b w:val="0"/>
          <w:sz w:val="24"/>
          <w:lang w:val="en-GB"/>
        </w:rPr>
        <w:t xml:space="preserve">2.1  </w:t>
      </w:r>
      <w:r>
        <w:rPr>
          <w:rFonts w:ascii="Times New Roman" w:eastAsiaTheme="minorEastAsia" w:hAnsiTheme="minorEastAsia" w:hint="eastAsia"/>
          <w:b w:val="0"/>
          <w:sz w:val="24"/>
          <w:lang w:val="en-GB"/>
        </w:rPr>
        <w:t>工作区域</w:t>
      </w:r>
      <w:r>
        <w:rPr>
          <w:rFonts w:ascii="Times New Roman" w:eastAsiaTheme="minorEastAsia" w:hAnsi="Times New Roman"/>
          <w:b w:val="0"/>
          <w:sz w:val="24"/>
          <w:lang w:val="en-GB"/>
        </w:rPr>
        <w:t xml:space="preserve"> </w:t>
      </w:r>
      <w:r>
        <w:rPr>
          <w:rFonts w:ascii="Times New Roman" w:eastAsiaTheme="minorEastAsia" w:hAnsi="Times New Roman" w:hint="eastAsia"/>
          <w:b w:val="0"/>
          <w:sz w:val="24"/>
        </w:rPr>
        <w:t>working space</w:t>
      </w:r>
      <w:bookmarkEnd w:id="11"/>
    </w:p>
    <w:p w14:paraId="4EFF4D58" w14:textId="77777777" w:rsidR="00FE5FB5" w:rsidRDefault="009B683B">
      <w:pPr>
        <w:spacing w:line="360" w:lineRule="auto"/>
        <w:ind w:firstLineChars="200" w:firstLine="480"/>
        <w:rPr>
          <w:sz w:val="24"/>
          <w:lang w:val="en-GB"/>
        </w:rPr>
      </w:pPr>
      <w:r>
        <w:rPr>
          <w:rFonts w:hint="eastAsia"/>
          <w:sz w:val="24"/>
          <w:lang w:val="en-GB"/>
        </w:rPr>
        <w:t>指试件浸入冷冻液，两圆筒之间，距离冷冻液面指定高度的区域。</w:t>
      </w:r>
    </w:p>
    <w:p w14:paraId="33471B63" w14:textId="77777777" w:rsidR="00FE5FB5" w:rsidRDefault="009B683B">
      <w:pPr>
        <w:pStyle w:val="2"/>
        <w:spacing w:line="360" w:lineRule="auto"/>
        <w:rPr>
          <w:rFonts w:ascii="Times New Roman" w:eastAsiaTheme="minorEastAsia" w:hAnsi="Times New Roman"/>
          <w:b w:val="0"/>
          <w:sz w:val="24"/>
        </w:rPr>
      </w:pPr>
      <w:bookmarkStart w:id="12" w:name="_Toc126267330"/>
      <w:r>
        <w:rPr>
          <w:rFonts w:ascii="Times New Roman" w:eastAsiaTheme="minorEastAsia" w:hAnsi="Times New Roman"/>
          <w:b w:val="0"/>
          <w:sz w:val="24"/>
          <w:lang w:val="en-GB"/>
        </w:rPr>
        <w:t xml:space="preserve">2.2  </w:t>
      </w:r>
      <w:r>
        <w:rPr>
          <w:rFonts w:ascii="Times New Roman" w:eastAsiaTheme="minorEastAsia" w:hAnsiTheme="minorEastAsia" w:hint="eastAsia"/>
          <w:b w:val="0"/>
          <w:sz w:val="24"/>
          <w:lang w:val="en-GB"/>
        </w:rPr>
        <w:t>温度偏差</w:t>
      </w:r>
      <w:r>
        <w:rPr>
          <w:rFonts w:ascii="Times New Roman" w:eastAsiaTheme="minorEastAsia" w:hAnsi="Times New Roman"/>
          <w:b w:val="0"/>
          <w:sz w:val="24"/>
          <w:lang w:val="en-GB"/>
        </w:rPr>
        <w:t xml:space="preserve"> </w:t>
      </w:r>
      <w:r>
        <w:rPr>
          <w:rFonts w:ascii="Times New Roman" w:eastAsiaTheme="minorEastAsia" w:hAnsi="Times New Roman" w:hint="eastAsia"/>
          <w:b w:val="0"/>
          <w:sz w:val="24"/>
        </w:rPr>
        <w:t>temperature deviation</w:t>
      </w:r>
      <w:bookmarkEnd w:id="12"/>
    </w:p>
    <w:p w14:paraId="49F26674" w14:textId="77777777" w:rsidR="00FE5FB5" w:rsidRDefault="009B683B">
      <w:pPr>
        <w:spacing w:line="360" w:lineRule="auto"/>
        <w:ind w:firstLine="480"/>
        <w:rPr>
          <w:sz w:val="24"/>
          <w:lang w:val="en-GB"/>
        </w:rPr>
      </w:pPr>
      <w:r>
        <w:rPr>
          <w:rFonts w:hint="eastAsia"/>
          <w:sz w:val="24"/>
          <w:lang w:val="en-GB"/>
        </w:rPr>
        <w:t>低温柔度仪显示温度与工作区域几何中心位置实际温度的差值</w:t>
      </w:r>
      <w:r>
        <w:rPr>
          <w:sz w:val="24"/>
          <w:lang w:val="en-GB"/>
        </w:rPr>
        <w:t>。</w:t>
      </w:r>
    </w:p>
    <w:p w14:paraId="73514089" w14:textId="77777777" w:rsidR="00FE5FB5" w:rsidRDefault="009B683B">
      <w:pPr>
        <w:pStyle w:val="2"/>
        <w:spacing w:line="360" w:lineRule="auto"/>
        <w:rPr>
          <w:rFonts w:ascii="Times New Roman" w:eastAsiaTheme="minorEastAsia" w:hAnsi="Times New Roman"/>
          <w:b w:val="0"/>
          <w:sz w:val="24"/>
        </w:rPr>
      </w:pPr>
      <w:bookmarkStart w:id="13" w:name="_Toc126267331"/>
      <w:r>
        <w:rPr>
          <w:rFonts w:ascii="Times New Roman" w:eastAsiaTheme="minorEastAsia" w:hAnsi="Times New Roman"/>
          <w:b w:val="0"/>
          <w:sz w:val="24"/>
          <w:lang w:val="en-GB"/>
        </w:rPr>
        <w:t>2.</w:t>
      </w:r>
      <w:r>
        <w:rPr>
          <w:rFonts w:ascii="Times New Roman" w:eastAsiaTheme="minorEastAsia" w:hAnsi="Times New Roman" w:hint="eastAsia"/>
          <w:b w:val="0"/>
          <w:sz w:val="24"/>
        </w:rPr>
        <w:t>3</w:t>
      </w:r>
      <w:r>
        <w:rPr>
          <w:rFonts w:ascii="Times New Roman" w:eastAsiaTheme="minorEastAsia" w:hAnsi="Times New Roman"/>
          <w:b w:val="0"/>
          <w:sz w:val="24"/>
          <w:lang w:val="en-GB"/>
        </w:rPr>
        <w:t xml:space="preserve">  </w:t>
      </w:r>
      <w:r>
        <w:rPr>
          <w:rFonts w:ascii="Times New Roman" w:eastAsiaTheme="minorEastAsia" w:hAnsiTheme="minorEastAsia" w:hint="eastAsia"/>
          <w:b w:val="0"/>
          <w:sz w:val="24"/>
          <w:lang w:val="en-GB"/>
        </w:rPr>
        <w:t>温度波动性</w:t>
      </w:r>
      <w:r>
        <w:rPr>
          <w:rFonts w:ascii="Times New Roman" w:eastAsiaTheme="minorEastAsia" w:hAnsi="Times New Roman"/>
          <w:b w:val="0"/>
          <w:sz w:val="24"/>
          <w:lang w:val="en-GB"/>
        </w:rPr>
        <w:t xml:space="preserve"> </w:t>
      </w:r>
      <w:r>
        <w:rPr>
          <w:rFonts w:ascii="Times New Roman" w:eastAsiaTheme="minorEastAsia" w:hAnsi="Times New Roman" w:hint="eastAsia"/>
          <w:b w:val="0"/>
          <w:sz w:val="24"/>
        </w:rPr>
        <w:t>temperature volatility</w:t>
      </w:r>
      <w:bookmarkEnd w:id="13"/>
    </w:p>
    <w:p w14:paraId="0F25C427" w14:textId="77777777" w:rsidR="00FE5FB5" w:rsidRDefault="009B683B">
      <w:pPr>
        <w:spacing w:line="360" w:lineRule="auto"/>
        <w:ind w:firstLineChars="200" w:firstLine="480"/>
        <w:rPr>
          <w:sz w:val="24"/>
          <w:lang w:val="en-GB"/>
        </w:rPr>
      </w:pPr>
      <w:r>
        <w:rPr>
          <w:rFonts w:hint="eastAsia"/>
          <w:sz w:val="24"/>
          <w:lang w:val="en-GB"/>
        </w:rPr>
        <w:t>低温柔度仪工作区域</w:t>
      </w:r>
      <w:r>
        <w:rPr>
          <w:rFonts w:eastAsiaTheme="minorEastAsia" w:hint="eastAsia"/>
          <w:sz w:val="24"/>
          <w:lang w:val="en-GB"/>
        </w:rPr>
        <w:t>几何中心位置</w:t>
      </w:r>
      <w:r>
        <w:rPr>
          <w:rFonts w:hint="eastAsia"/>
          <w:sz w:val="24"/>
          <w:lang w:val="en-GB"/>
        </w:rPr>
        <w:t>在一定时间间隔内，温度变化的范围</w:t>
      </w:r>
      <w:r>
        <w:rPr>
          <w:sz w:val="24"/>
          <w:lang w:val="en-GB"/>
        </w:rPr>
        <w:t>。</w:t>
      </w:r>
    </w:p>
    <w:p w14:paraId="36E2D3BA" w14:textId="77777777" w:rsidR="00FE5FB5" w:rsidRDefault="009B683B">
      <w:pPr>
        <w:widowControl/>
        <w:numPr>
          <w:ilvl w:val="1"/>
          <w:numId w:val="0"/>
        </w:numPr>
        <w:spacing w:beforeLines="100" w:before="240" w:after="120" w:line="360" w:lineRule="auto"/>
        <w:outlineLvl w:val="0"/>
        <w:rPr>
          <w:rFonts w:ascii="黑体" w:eastAsia="黑体" w:hAnsi="黑体"/>
          <w:color w:val="000000"/>
          <w:kern w:val="0"/>
          <w:sz w:val="24"/>
        </w:rPr>
      </w:pPr>
      <w:bookmarkStart w:id="14" w:name="_Toc126267332"/>
      <w:r>
        <w:rPr>
          <w:rFonts w:ascii="黑体" w:eastAsia="黑体" w:hAnsi="黑体" w:hint="eastAsia"/>
          <w:color w:val="000000"/>
          <w:kern w:val="0"/>
          <w:sz w:val="24"/>
        </w:rPr>
        <w:t>3</w:t>
      </w:r>
      <w:r>
        <w:rPr>
          <w:rFonts w:ascii="黑体" w:eastAsia="黑体" w:hAnsi="黑体"/>
          <w:color w:val="000000"/>
          <w:kern w:val="0"/>
          <w:sz w:val="24"/>
        </w:rPr>
        <w:t xml:space="preserve">  概述</w:t>
      </w:r>
      <w:bookmarkEnd w:id="14"/>
    </w:p>
    <w:p w14:paraId="36E14BF4" w14:textId="77777777" w:rsidR="00FE5FB5" w:rsidRDefault="009B683B">
      <w:pPr>
        <w:spacing w:line="360" w:lineRule="auto"/>
        <w:ind w:firstLineChars="225" w:firstLine="540"/>
        <w:rPr>
          <w:sz w:val="24"/>
          <w:lang w:val="en-GB"/>
        </w:rPr>
      </w:pPr>
      <w:r>
        <w:rPr>
          <w:rFonts w:hint="eastAsia"/>
          <w:sz w:val="24"/>
          <w:lang w:val="en-GB"/>
        </w:rPr>
        <w:t>低温柔度仪是用于测定沥青防水卷材物理特性指标的仪器。它由规定形状的两个不旋转的圆筒、一个可移动的弯曲轴、一个冷冻液槽和控制系统组成，通过调节、控制冷冻液工作水平面的温度和弯曲轴的移动速度，使试件发生</w:t>
      </w:r>
      <w:r>
        <w:rPr>
          <w:rFonts w:hint="eastAsia"/>
          <w:sz w:val="24"/>
        </w:rPr>
        <w:t>180</w:t>
      </w:r>
      <w:r>
        <w:rPr>
          <w:rFonts w:hint="eastAsia"/>
          <w:sz w:val="24"/>
        </w:rPr>
        <w:t>°弯曲，获得</w:t>
      </w:r>
      <w:r>
        <w:rPr>
          <w:rFonts w:hint="eastAsia"/>
          <w:sz w:val="24"/>
          <w:lang w:val="en-GB"/>
        </w:rPr>
        <w:t>沥青防水卷材的低温柔性和冷弯温度。</w:t>
      </w:r>
    </w:p>
    <w:p w14:paraId="7C2BB11E" w14:textId="77777777" w:rsidR="00FE5FB5" w:rsidRDefault="009B683B">
      <w:pPr>
        <w:widowControl/>
        <w:numPr>
          <w:ilvl w:val="1"/>
          <w:numId w:val="0"/>
        </w:numPr>
        <w:spacing w:beforeLines="100" w:before="240" w:after="120" w:line="360" w:lineRule="auto"/>
        <w:outlineLvl w:val="0"/>
        <w:rPr>
          <w:rFonts w:ascii="黑体" w:eastAsia="黑体" w:hAnsi="黑体"/>
          <w:color w:val="000000"/>
          <w:kern w:val="0"/>
          <w:sz w:val="24"/>
        </w:rPr>
      </w:pPr>
      <w:bookmarkStart w:id="15" w:name="_Toc126267333"/>
      <w:r>
        <w:rPr>
          <w:rFonts w:ascii="黑体" w:eastAsia="黑体" w:hAnsi="黑体" w:hint="eastAsia"/>
          <w:color w:val="000000"/>
          <w:kern w:val="0"/>
          <w:sz w:val="24"/>
        </w:rPr>
        <w:t>4</w:t>
      </w:r>
      <w:r>
        <w:rPr>
          <w:rFonts w:ascii="黑体" w:eastAsia="黑体" w:hAnsi="黑体"/>
          <w:color w:val="000000"/>
          <w:kern w:val="0"/>
          <w:sz w:val="24"/>
        </w:rPr>
        <w:t xml:space="preserve">  计量特性</w:t>
      </w:r>
      <w:bookmarkEnd w:id="15"/>
    </w:p>
    <w:p w14:paraId="60F61503" w14:textId="58E4957A" w:rsidR="00FE5FB5" w:rsidRDefault="009B683B">
      <w:pPr>
        <w:pStyle w:val="CharChar1"/>
        <w:numPr>
          <w:ilvl w:val="2"/>
          <w:numId w:val="0"/>
        </w:numPr>
        <w:snapToGrid w:val="0"/>
        <w:spacing w:line="360" w:lineRule="auto"/>
        <w:outlineLvl w:val="1"/>
        <w:rPr>
          <w:rFonts w:ascii="Times New Roman" w:eastAsia="宋体"/>
          <w:color w:val="000000"/>
          <w:sz w:val="24"/>
          <w:szCs w:val="24"/>
        </w:rPr>
      </w:pPr>
      <w:bookmarkStart w:id="16" w:name="_Toc126267334"/>
      <w:r>
        <w:rPr>
          <w:rFonts w:ascii="Times New Roman" w:eastAsia="宋体" w:hint="eastAsia"/>
          <w:color w:val="000000"/>
          <w:sz w:val="24"/>
          <w:szCs w:val="24"/>
        </w:rPr>
        <w:t>4</w:t>
      </w:r>
      <w:r>
        <w:rPr>
          <w:rFonts w:ascii="Times New Roman" w:eastAsia="宋体"/>
          <w:color w:val="000000"/>
          <w:sz w:val="24"/>
          <w:szCs w:val="24"/>
        </w:rPr>
        <w:t>.</w:t>
      </w:r>
      <w:r w:rsidR="00A3082E">
        <w:rPr>
          <w:rFonts w:ascii="Times New Roman" w:eastAsia="宋体"/>
          <w:color w:val="000000"/>
          <w:sz w:val="24"/>
          <w:szCs w:val="24"/>
        </w:rPr>
        <w:t>1</w:t>
      </w:r>
      <w:r>
        <w:rPr>
          <w:rFonts w:ascii="Times New Roman" w:eastAsia="宋体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int="eastAsia"/>
          <w:color w:val="000000"/>
          <w:sz w:val="24"/>
          <w:szCs w:val="24"/>
        </w:rPr>
        <w:t>圆筒和弯曲轴尺寸</w:t>
      </w:r>
      <w:bookmarkEnd w:id="16"/>
    </w:p>
    <w:p w14:paraId="5B90EFA7" w14:textId="77777777" w:rsidR="00FE5FB5" w:rsidRDefault="009B683B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圆筒直径：（</w:t>
      </w:r>
      <w:r>
        <w:rPr>
          <w:rFonts w:hint="eastAsia"/>
          <w:color w:val="000000"/>
          <w:sz w:val="24"/>
        </w:rPr>
        <w:t>20</w:t>
      </w:r>
      <w:r>
        <w:rPr>
          <w:rFonts w:ascii="宋体" w:hAnsi="宋体" w:cs="宋体" w:hint="eastAsia"/>
          <w:color w:val="000000"/>
          <w:sz w:val="24"/>
        </w:rPr>
        <w:t>±</w:t>
      </w:r>
      <w:r>
        <w:rPr>
          <w:rFonts w:hint="eastAsia"/>
          <w:color w:val="000000"/>
          <w:sz w:val="24"/>
        </w:rPr>
        <w:t>0.1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mm</w:t>
      </w:r>
      <w:r>
        <w:rPr>
          <w:rFonts w:hint="eastAsia"/>
          <w:color w:val="000000"/>
          <w:sz w:val="24"/>
        </w:rPr>
        <w:t>；</w:t>
      </w:r>
    </w:p>
    <w:p w14:paraId="6246B228" w14:textId="77777777" w:rsidR="00FE5FB5" w:rsidRDefault="009B683B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弯曲轴直径：（</w:t>
      </w:r>
      <w:r>
        <w:rPr>
          <w:rFonts w:hint="eastAsia"/>
          <w:color w:val="000000"/>
          <w:sz w:val="24"/>
        </w:rPr>
        <w:t>20</w:t>
      </w:r>
      <w:r>
        <w:rPr>
          <w:rFonts w:ascii="宋体" w:hAnsi="宋体" w:cs="宋体" w:hint="eastAsia"/>
          <w:color w:val="000000"/>
          <w:sz w:val="24"/>
        </w:rPr>
        <w:t>±</w:t>
      </w:r>
      <w:r>
        <w:rPr>
          <w:rFonts w:hint="eastAsia"/>
          <w:color w:val="000000"/>
          <w:sz w:val="24"/>
        </w:rPr>
        <w:t>0.1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mm</w:t>
      </w:r>
      <w:r>
        <w:rPr>
          <w:rFonts w:hint="eastAsia"/>
          <w:color w:val="000000"/>
          <w:sz w:val="24"/>
        </w:rPr>
        <w:t>；</w:t>
      </w:r>
    </w:p>
    <w:p w14:paraId="4D2D963A" w14:textId="77777777" w:rsidR="00FE5FB5" w:rsidRDefault="009B683B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FFFFFF" w:themeColor="background1"/>
          <w:sz w:val="24"/>
        </w:rPr>
        <w:t>弯曲轴直径：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30</w:t>
      </w:r>
      <w:r>
        <w:rPr>
          <w:rFonts w:ascii="宋体" w:hAnsi="宋体" w:cs="宋体" w:hint="eastAsia"/>
          <w:color w:val="000000"/>
          <w:sz w:val="24"/>
        </w:rPr>
        <w:t>±</w:t>
      </w:r>
      <w:r>
        <w:rPr>
          <w:rFonts w:hint="eastAsia"/>
          <w:color w:val="000000"/>
          <w:sz w:val="24"/>
        </w:rPr>
        <w:t>0.1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mm</w:t>
      </w:r>
      <w:r>
        <w:rPr>
          <w:rFonts w:hint="eastAsia"/>
          <w:color w:val="000000"/>
          <w:sz w:val="24"/>
        </w:rPr>
        <w:t>；</w:t>
      </w:r>
    </w:p>
    <w:p w14:paraId="68E905E9" w14:textId="77777777" w:rsidR="00FE5FB5" w:rsidRDefault="009B683B">
      <w:pPr>
        <w:spacing w:line="360" w:lineRule="auto"/>
        <w:ind w:firstLineChars="200" w:firstLine="480"/>
        <w:rPr>
          <w:color w:val="000000"/>
          <w:kern w:val="0"/>
          <w:sz w:val="24"/>
        </w:rPr>
      </w:pPr>
      <w:r>
        <w:rPr>
          <w:rFonts w:hint="eastAsia"/>
          <w:color w:val="FFFFFF" w:themeColor="background1"/>
          <w:sz w:val="24"/>
        </w:rPr>
        <w:t>弯曲轴直径：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50</w:t>
      </w:r>
      <w:r>
        <w:rPr>
          <w:rFonts w:ascii="宋体" w:hAnsi="宋体" w:cs="宋体" w:hint="eastAsia"/>
          <w:color w:val="000000"/>
          <w:sz w:val="24"/>
        </w:rPr>
        <w:t>±</w:t>
      </w:r>
      <w:r>
        <w:rPr>
          <w:rFonts w:hint="eastAsia"/>
          <w:color w:val="000000"/>
          <w:sz w:val="24"/>
        </w:rPr>
        <w:t>0.1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mm</w:t>
      </w:r>
      <w:r>
        <w:rPr>
          <w:color w:val="000000"/>
          <w:kern w:val="0"/>
          <w:sz w:val="24"/>
        </w:rPr>
        <w:t>。</w:t>
      </w:r>
    </w:p>
    <w:p w14:paraId="4E94A97D" w14:textId="4C6F92FF" w:rsidR="00FE5FB5" w:rsidRDefault="009B683B">
      <w:pPr>
        <w:pStyle w:val="CharChar1"/>
        <w:numPr>
          <w:ilvl w:val="2"/>
          <w:numId w:val="0"/>
        </w:numPr>
        <w:snapToGrid w:val="0"/>
        <w:spacing w:line="360" w:lineRule="auto"/>
        <w:outlineLvl w:val="1"/>
        <w:rPr>
          <w:color w:val="000000"/>
          <w:sz w:val="24"/>
        </w:rPr>
      </w:pPr>
      <w:bookmarkStart w:id="17" w:name="_Toc126267335"/>
      <w:r>
        <w:rPr>
          <w:rFonts w:ascii="Times New Roman" w:eastAsia="宋体" w:hint="eastAsia"/>
          <w:color w:val="000000"/>
          <w:sz w:val="24"/>
          <w:szCs w:val="24"/>
        </w:rPr>
        <w:t>4</w:t>
      </w:r>
      <w:r>
        <w:rPr>
          <w:rFonts w:ascii="Times New Roman" w:eastAsia="宋体"/>
          <w:color w:val="000000"/>
          <w:sz w:val="24"/>
          <w:szCs w:val="24"/>
        </w:rPr>
        <w:t>.</w:t>
      </w:r>
      <w:r w:rsidR="00A3082E">
        <w:rPr>
          <w:rFonts w:ascii="Times New Roman" w:eastAsia="宋体"/>
          <w:color w:val="000000"/>
          <w:sz w:val="24"/>
          <w:szCs w:val="24"/>
        </w:rPr>
        <w:t>2</w:t>
      </w:r>
      <w:r>
        <w:rPr>
          <w:rFonts w:ascii="Times New Roman" w:eastAsia="宋体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 w:hint="eastAsia"/>
          <w:color w:val="000000"/>
          <w:sz w:val="24"/>
          <w:szCs w:val="24"/>
        </w:rPr>
        <w:t>弯曲轴升起速度：</w:t>
      </w:r>
      <w:r>
        <w:rPr>
          <w:rFonts w:ascii="Times New Roman"/>
          <w:color w:val="000000"/>
          <w:sz w:val="24"/>
        </w:rPr>
        <w:t>（</w:t>
      </w:r>
      <w:r>
        <w:rPr>
          <w:rFonts w:ascii="Times New Roman"/>
          <w:color w:val="000000"/>
          <w:sz w:val="24"/>
        </w:rPr>
        <w:t>360</w:t>
      </w:r>
      <w:r>
        <w:rPr>
          <w:rFonts w:ascii="Times New Roman" w:eastAsia="宋体"/>
          <w:color w:val="000000"/>
          <w:sz w:val="24"/>
        </w:rPr>
        <w:t>±</w:t>
      </w:r>
      <w:r>
        <w:rPr>
          <w:rFonts w:ascii="Times New Roman"/>
          <w:color w:val="000000"/>
          <w:sz w:val="24"/>
        </w:rPr>
        <w:t>40</w:t>
      </w:r>
      <w:r>
        <w:rPr>
          <w:rFonts w:ascii="Times New Roman"/>
          <w:color w:val="000000"/>
          <w:sz w:val="24"/>
        </w:rPr>
        <w:t>）</w:t>
      </w:r>
      <w:r>
        <w:rPr>
          <w:rFonts w:ascii="Times New Roman"/>
          <w:color w:val="000000"/>
          <w:sz w:val="24"/>
        </w:rPr>
        <w:t>mm/min</w:t>
      </w:r>
      <w:r>
        <w:rPr>
          <w:rFonts w:hint="eastAsia"/>
          <w:color w:val="000000"/>
          <w:sz w:val="24"/>
        </w:rPr>
        <w:t>。</w:t>
      </w:r>
      <w:bookmarkEnd w:id="17"/>
    </w:p>
    <w:p w14:paraId="38370531" w14:textId="55C44CD2" w:rsidR="00FE5FB5" w:rsidRDefault="00A3082E">
      <w:pPr>
        <w:spacing w:line="360" w:lineRule="auto"/>
        <w:outlineLvl w:val="1"/>
        <w:rPr>
          <w:color w:val="000000"/>
          <w:sz w:val="24"/>
        </w:rPr>
      </w:pPr>
      <w:bookmarkStart w:id="18" w:name="_Toc126267336"/>
      <w:r>
        <w:rPr>
          <w:rFonts w:hint="eastAsia"/>
          <w:color w:val="000000"/>
          <w:sz w:val="24"/>
        </w:rPr>
        <w:lastRenderedPageBreak/>
        <w:t>4.</w:t>
      </w:r>
      <w:r>
        <w:rPr>
          <w:color w:val="000000"/>
          <w:sz w:val="24"/>
        </w:rPr>
        <w:t>3</w:t>
      </w:r>
      <w:r w:rsidR="009B683B">
        <w:rPr>
          <w:rFonts w:hint="eastAsia"/>
          <w:color w:val="000000"/>
          <w:sz w:val="24"/>
        </w:rPr>
        <w:t xml:space="preserve">  </w:t>
      </w:r>
      <w:r w:rsidR="009B683B">
        <w:rPr>
          <w:rFonts w:hint="eastAsia"/>
          <w:color w:val="000000"/>
          <w:sz w:val="24"/>
        </w:rPr>
        <w:t>温度偏差</w:t>
      </w:r>
      <w:bookmarkEnd w:id="18"/>
    </w:p>
    <w:p w14:paraId="31CEE80B" w14:textId="77777777" w:rsidR="00FE5FB5" w:rsidRDefault="009B683B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eastAsiaTheme="minorEastAsia" w:hAnsiTheme="minorEastAsia" w:hint="eastAsia"/>
          <w:sz w:val="24"/>
          <w:lang w:val="en-GB"/>
        </w:rPr>
        <w:t>温度偏差应保持在设定值</w:t>
      </w:r>
      <w:r>
        <w:rPr>
          <w:rFonts w:hint="eastAsia"/>
          <w:color w:val="000000"/>
          <w:sz w:val="24"/>
        </w:rPr>
        <w:t>±</w:t>
      </w:r>
      <w:r>
        <w:rPr>
          <w:rFonts w:hint="eastAsia"/>
          <w:color w:val="000000"/>
          <w:sz w:val="24"/>
        </w:rPr>
        <w:t>0.5</w:t>
      </w:r>
      <w:r>
        <w:rPr>
          <w:rFonts w:hint="eastAsia"/>
          <w:color w:val="000000"/>
          <w:sz w:val="24"/>
        </w:rPr>
        <w:t>℃范围内。</w:t>
      </w:r>
    </w:p>
    <w:p w14:paraId="69A8AD29" w14:textId="08CC348C" w:rsidR="00FE5FB5" w:rsidRDefault="009B683B">
      <w:pPr>
        <w:spacing w:line="360" w:lineRule="auto"/>
        <w:outlineLvl w:val="1"/>
        <w:rPr>
          <w:color w:val="000000"/>
          <w:sz w:val="24"/>
        </w:rPr>
      </w:pPr>
      <w:bookmarkStart w:id="19" w:name="_Toc126267337"/>
      <w:r>
        <w:rPr>
          <w:rFonts w:hint="eastAsia"/>
          <w:color w:val="000000"/>
          <w:sz w:val="24"/>
        </w:rPr>
        <w:t>4.</w:t>
      </w:r>
      <w:r w:rsidR="00A3082E">
        <w:rPr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温度波动性</w:t>
      </w:r>
      <w:bookmarkEnd w:id="19"/>
    </w:p>
    <w:p w14:paraId="0707DC75" w14:textId="77777777" w:rsidR="00FE5FB5" w:rsidRDefault="009B683B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eastAsiaTheme="minorEastAsia" w:hAnsiTheme="minorEastAsia" w:hint="eastAsia"/>
          <w:sz w:val="24"/>
          <w:lang w:val="en-GB"/>
        </w:rPr>
        <w:t>温度波动性应不超过</w:t>
      </w:r>
      <w:r>
        <w:rPr>
          <w:rFonts w:hint="eastAsia"/>
          <w:color w:val="000000"/>
          <w:sz w:val="24"/>
        </w:rPr>
        <w:t>±</w:t>
      </w:r>
      <w:r>
        <w:rPr>
          <w:rFonts w:hint="eastAsia"/>
          <w:color w:val="000000"/>
          <w:sz w:val="24"/>
        </w:rPr>
        <w:t>0.5</w:t>
      </w:r>
      <w:r>
        <w:rPr>
          <w:rFonts w:hint="eastAsia"/>
          <w:color w:val="000000"/>
          <w:sz w:val="24"/>
        </w:rPr>
        <w:t>℃。</w:t>
      </w:r>
    </w:p>
    <w:p w14:paraId="53A130D2" w14:textId="77777777" w:rsidR="00FE5FB5" w:rsidRDefault="009B683B">
      <w:pPr>
        <w:widowControl/>
        <w:numPr>
          <w:ilvl w:val="1"/>
          <w:numId w:val="0"/>
        </w:numPr>
        <w:spacing w:beforeLines="100" w:before="240" w:after="240" w:line="360" w:lineRule="auto"/>
        <w:outlineLvl w:val="0"/>
        <w:rPr>
          <w:rFonts w:ascii="黑体" w:eastAsia="黑体" w:hAnsi="黑体"/>
          <w:color w:val="000000"/>
          <w:kern w:val="0"/>
          <w:sz w:val="24"/>
        </w:rPr>
      </w:pPr>
      <w:bookmarkStart w:id="20" w:name="_Toc126267338"/>
      <w:r>
        <w:rPr>
          <w:rFonts w:ascii="黑体" w:eastAsia="黑体" w:hAnsi="黑体" w:hint="eastAsia"/>
          <w:color w:val="000000"/>
          <w:kern w:val="0"/>
          <w:sz w:val="24"/>
        </w:rPr>
        <w:t>5</w:t>
      </w:r>
      <w:r>
        <w:rPr>
          <w:rFonts w:ascii="黑体" w:eastAsia="黑体" w:hAnsi="黑体"/>
          <w:color w:val="000000"/>
          <w:kern w:val="0"/>
          <w:sz w:val="24"/>
        </w:rPr>
        <w:t xml:space="preserve">  校准条件</w:t>
      </w:r>
      <w:bookmarkEnd w:id="20"/>
    </w:p>
    <w:p w14:paraId="69DACA98" w14:textId="77777777" w:rsidR="00FE5FB5" w:rsidRDefault="009B683B">
      <w:pPr>
        <w:pStyle w:val="CharCharChar"/>
        <w:numPr>
          <w:ilvl w:val="2"/>
          <w:numId w:val="0"/>
        </w:numPr>
        <w:snapToGrid w:val="0"/>
        <w:spacing w:line="360" w:lineRule="auto"/>
        <w:outlineLvl w:val="1"/>
        <w:rPr>
          <w:rFonts w:ascii="Times New Roman" w:eastAsia="宋体"/>
          <w:color w:val="000000"/>
          <w:sz w:val="24"/>
          <w:szCs w:val="24"/>
        </w:rPr>
      </w:pPr>
      <w:bookmarkStart w:id="21" w:name="_Toc126267339"/>
      <w:r>
        <w:rPr>
          <w:rFonts w:ascii="Times New Roman" w:eastAsia="宋体" w:hint="eastAsia"/>
          <w:color w:val="000000"/>
          <w:sz w:val="24"/>
          <w:szCs w:val="24"/>
        </w:rPr>
        <w:t>5</w:t>
      </w:r>
      <w:r>
        <w:rPr>
          <w:rFonts w:ascii="Times New Roman" w:eastAsia="宋体"/>
          <w:color w:val="000000"/>
          <w:sz w:val="24"/>
          <w:szCs w:val="24"/>
        </w:rPr>
        <w:t>.1</w:t>
      </w:r>
      <w:r>
        <w:rPr>
          <w:rFonts w:ascii="Times New Roman" w:eastAsia="宋体" w:hint="eastAsia"/>
          <w:color w:val="000000"/>
          <w:sz w:val="24"/>
          <w:szCs w:val="24"/>
        </w:rPr>
        <w:t xml:space="preserve"> </w:t>
      </w:r>
      <w:r>
        <w:rPr>
          <w:rFonts w:ascii="Times New Roman" w:eastAsia="宋体"/>
          <w:color w:val="000000"/>
          <w:sz w:val="24"/>
          <w:szCs w:val="24"/>
        </w:rPr>
        <w:t xml:space="preserve"> </w:t>
      </w:r>
      <w:r>
        <w:rPr>
          <w:rFonts w:ascii="Times New Roman" w:eastAsia="宋体"/>
          <w:color w:val="000000"/>
          <w:sz w:val="24"/>
          <w:szCs w:val="24"/>
        </w:rPr>
        <w:t>环境条件</w:t>
      </w:r>
      <w:bookmarkEnd w:id="21"/>
    </w:p>
    <w:p w14:paraId="099B0F0D" w14:textId="77777777" w:rsidR="00FE5FB5" w:rsidRDefault="009B683B">
      <w:pPr>
        <w:pStyle w:val="CharCharChar"/>
        <w:numPr>
          <w:ilvl w:val="2"/>
          <w:numId w:val="0"/>
        </w:numPr>
        <w:snapToGrid w:val="0"/>
        <w:spacing w:line="360" w:lineRule="auto"/>
        <w:outlineLvl w:val="9"/>
        <w:rPr>
          <w:rFonts w:ascii="Times New Roman" w:eastAsia="宋体"/>
          <w:color w:val="000000"/>
          <w:sz w:val="24"/>
          <w:szCs w:val="24"/>
        </w:rPr>
      </w:pPr>
      <w:bookmarkStart w:id="22" w:name="_Toc495656614"/>
      <w:bookmarkStart w:id="23" w:name="_Toc498864531"/>
      <w:bookmarkStart w:id="24" w:name="_Toc496515475"/>
      <w:bookmarkStart w:id="25" w:name="_Toc488046464"/>
      <w:bookmarkStart w:id="26" w:name="_Toc9945"/>
      <w:bookmarkStart w:id="27" w:name="_Toc6913"/>
      <w:r>
        <w:rPr>
          <w:rFonts w:ascii="Times New Roman" w:eastAsia="宋体" w:hint="eastAsia"/>
          <w:color w:val="000000"/>
          <w:sz w:val="24"/>
          <w:szCs w:val="24"/>
        </w:rPr>
        <w:t>5</w:t>
      </w:r>
      <w:r>
        <w:rPr>
          <w:rFonts w:ascii="Times New Roman" w:eastAsia="宋体"/>
          <w:color w:val="000000"/>
          <w:sz w:val="24"/>
          <w:szCs w:val="24"/>
        </w:rPr>
        <w:t>.1.1</w:t>
      </w:r>
      <w:r>
        <w:rPr>
          <w:rFonts w:ascii="Times New Roman" w:eastAsia="宋体" w:hint="eastAsia"/>
          <w:color w:val="000000"/>
          <w:sz w:val="24"/>
          <w:szCs w:val="24"/>
        </w:rPr>
        <w:t xml:space="preserve">  </w:t>
      </w:r>
      <w:r>
        <w:rPr>
          <w:rFonts w:ascii="Times New Roman" w:eastAsia="宋体"/>
          <w:color w:val="000000"/>
          <w:sz w:val="24"/>
          <w:szCs w:val="24"/>
        </w:rPr>
        <w:t>温度：（</w:t>
      </w:r>
      <w:r>
        <w:rPr>
          <w:rFonts w:ascii="Times New Roman" w:eastAsia="宋体" w:hint="eastAsia"/>
          <w:color w:val="000000"/>
          <w:sz w:val="24"/>
          <w:szCs w:val="24"/>
        </w:rPr>
        <w:t>1</w:t>
      </w:r>
      <w:r>
        <w:rPr>
          <w:rFonts w:ascii="Times New Roman" w:eastAsia="宋体"/>
          <w:color w:val="000000"/>
          <w:sz w:val="24"/>
          <w:szCs w:val="24"/>
        </w:rPr>
        <w:t>5</w:t>
      </w:r>
      <w:r>
        <w:rPr>
          <w:rFonts w:ascii="Times New Roman" w:eastAsia="宋体" w:hint="eastAsia"/>
          <w:color w:val="000000"/>
          <w:sz w:val="24"/>
          <w:szCs w:val="24"/>
        </w:rPr>
        <w:t>～</w:t>
      </w:r>
      <w:r>
        <w:rPr>
          <w:rFonts w:ascii="Times New Roman" w:eastAsia="宋体" w:hint="eastAsia"/>
          <w:color w:val="000000"/>
          <w:sz w:val="24"/>
          <w:szCs w:val="24"/>
        </w:rPr>
        <w:t>35</w:t>
      </w:r>
      <w:r>
        <w:rPr>
          <w:rFonts w:ascii="Times New Roman" w:eastAsia="宋体"/>
          <w:color w:val="000000"/>
          <w:sz w:val="24"/>
          <w:szCs w:val="24"/>
        </w:rPr>
        <w:t>）</w:t>
      </w:r>
      <w:r>
        <w:rPr>
          <w:rFonts w:ascii="Times New Roman" w:eastAsia="宋体" w:hAnsi="宋体"/>
          <w:color w:val="000000"/>
          <w:sz w:val="24"/>
          <w:szCs w:val="24"/>
        </w:rPr>
        <w:t>℃</w:t>
      </w:r>
      <w:r>
        <w:rPr>
          <w:rFonts w:ascii="Times New Roman" w:eastAsia="宋体"/>
          <w:color w:val="000000"/>
          <w:sz w:val="24"/>
          <w:szCs w:val="24"/>
        </w:rPr>
        <w:t>，湿度：</w:t>
      </w:r>
      <w:r>
        <w:rPr>
          <w:rFonts w:ascii="Times New Roman" w:eastAsia="宋体"/>
          <w:color w:val="000000"/>
          <w:sz w:val="24"/>
          <w:szCs w:val="24"/>
        </w:rPr>
        <w:t>≤ 85%RH</w:t>
      </w:r>
      <w:bookmarkEnd w:id="22"/>
      <w:bookmarkEnd w:id="23"/>
      <w:bookmarkEnd w:id="24"/>
      <w:bookmarkEnd w:id="25"/>
      <w:r>
        <w:rPr>
          <w:rFonts w:ascii="Times New Roman" w:eastAsia="宋体" w:hint="eastAsia"/>
          <w:color w:val="000000"/>
          <w:sz w:val="24"/>
          <w:szCs w:val="24"/>
        </w:rPr>
        <w:t>；</w:t>
      </w:r>
      <w:bookmarkEnd w:id="26"/>
      <w:bookmarkEnd w:id="27"/>
    </w:p>
    <w:p w14:paraId="1C9D136E" w14:textId="77777777" w:rsidR="00FE5FB5" w:rsidRDefault="009B683B">
      <w:pPr>
        <w:pStyle w:val="af5"/>
        <w:spacing w:line="360" w:lineRule="auto"/>
        <w:ind w:firstLineChars="0" w:firstLine="0"/>
      </w:pPr>
      <w:r>
        <w:rPr>
          <w:rFonts w:ascii="Times New Roman" w:hint="eastAsia"/>
          <w:color w:val="000000"/>
          <w:sz w:val="24"/>
          <w:szCs w:val="24"/>
        </w:rPr>
        <w:t>5</w:t>
      </w:r>
      <w:r>
        <w:rPr>
          <w:rFonts w:ascii="Times New Roman"/>
          <w:color w:val="000000"/>
          <w:sz w:val="24"/>
          <w:szCs w:val="24"/>
        </w:rPr>
        <w:t>.1.2</w:t>
      </w:r>
      <w:r>
        <w:rPr>
          <w:rFonts w:ascii="Times New Roman" w:hint="eastAsia"/>
          <w:color w:val="000000"/>
          <w:sz w:val="24"/>
          <w:szCs w:val="24"/>
        </w:rPr>
        <w:t xml:space="preserve">  </w:t>
      </w:r>
      <w:r>
        <w:rPr>
          <w:rFonts w:ascii="Times New Roman" w:hint="eastAsia"/>
          <w:color w:val="000000"/>
          <w:sz w:val="24"/>
          <w:szCs w:val="24"/>
        </w:rPr>
        <w:t>设备周围应清洁，无影响正常工作的振动及腐蚀气体；</w:t>
      </w:r>
    </w:p>
    <w:p w14:paraId="50FF3528" w14:textId="77777777" w:rsidR="00FE5FB5" w:rsidRDefault="009B683B">
      <w:pPr>
        <w:pStyle w:val="CharCharChar"/>
        <w:numPr>
          <w:ilvl w:val="2"/>
          <w:numId w:val="0"/>
        </w:numPr>
        <w:snapToGrid w:val="0"/>
        <w:spacing w:line="360" w:lineRule="auto"/>
        <w:outlineLvl w:val="9"/>
        <w:rPr>
          <w:rFonts w:ascii="Times New Roman" w:eastAsia="宋体"/>
          <w:color w:val="000000"/>
          <w:sz w:val="24"/>
          <w:szCs w:val="24"/>
        </w:rPr>
      </w:pPr>
      <w:bookmarkStart w:id="28" w:name="_Toc495656615"/>
      <w:bookmarkStart w:id="29" w:name="_Toc496515476"/>
      <w:bookmarkStart w:id="30" w:name="_Toc17592"/>
      <w:bookmarkStart w:id="31" w:name="_Toc488046465"/>
      <w:bookmarkStart w:id="32" w:name="_Toc498864532"/>
      <w:bookmarkStart w:id="33" w:name="_Toc12343"/>
      <w:r>
        <w:rPr>
          <w:rFonts w:ascii="Times New Roman" w:eastAsia="宋体" w:hint="eastAsia"/>
          <w:color w:val="000000"/>
          <w:sz w:val="24"/>
          <w:szCs w:val="24"/>
        </w:rPr>
        <w:t>5</w:t>
      </w:r>
      <w:r>
        <w:rPr>
          <w:rFonts w:ascii="Times New Roman" w:eastAsia="宋体"/>
          <w:color w:val="000000"/>
          <w:sz w:val="24"/>
          <w:szCs w:val="24"/>
        </w:rPr>
        <w:t>.1.</w:t>
      </w:r>
      <w:r>
        <w:rPr>
          <w:rFonts w:ascii="Times New Roman" w:eastAsia="宋体" w:hint="eastAsia"/>
          <w:color w:val="000000"/>
          <w:sz w:val="24"/>
          <w:szCs w:val="24"/>
        </w:rPr>
        <w:t xml:space="preserve">3  </w:t>
      </w:r>
      <w:r>
        <w:rPr>
          <w:rFonts w:ascii="Times New Roman" w:eastAsia="宋体" w:hint="eastAsia"/>
          <w:color w:val="000000"/>
          <w:sz w:val="24"/>
          <w:szCs w:val="24"/>
        </w:rPr>
        <w:t>环境条件还应满足计量标准器的其他要求</w:t>
      </w:r>
      <w:r>
        <w:rPr>
          <w:rFonts w:ascii="Times New Roman" w:eastAsia="宋体"/>
          <w:color w:val="000000"/>
          <w:sz w:val="24"/>
          <w:szCs w:val="24"/>
        </w:rPr>
        <w:t>。</w:t>
      </w:r>
      <w:bookmarkEnd w:id="28"/>
      <w:bookmarkEnd w:id="29"/>
      <w:bookmarkEnd w:id="30"/>
      <w:bookmarkEnd w:id="31"/>
      <w:bookmarkEnd w:id="32"/>
      <w:bookmarkEnd w:id="33"/>
    </w:p>
    <w:p w14:paraId="69A72355" w14:textId="77777777" w:rsidR="00FE5FB5" w:rsidRDefault="009B683B">
      <w:pPr>
        <w:pStyle w:val="CharCharChar"/>
        <w:numPr>
          <w:ilvl w:val="2"/>
          <w:numId w:val="0"/>
        </w:numPr>
        <w:snapToGrid w:val="0"/>
        <w:spacing w:line="360" w:lineRule="auto"/>
        <w:outlineLvl w:val="1"/>
        <w:rPr>
          <w:rFonts w:ascii="Times New Roman" w:eastAsia="宋体"/>
          <w:color w:val="000000"/>
          <w:sz w:val="24"/>
          <w:szCs w:val="24"/>
        </w:rPr>
      </w:pPr>
      <w:bookmarkStart w:id="34" w:name="_Toc126267340"/>
      <w:r>
        <w:rPr>
          <w:rFonts w:ascii="Times New Roman" w:eastAsia="宋体" w:hint="eastAsia"/>
          <w:color w:val="000000"/>
          <w:sz w:val="24"/>
          <w:szCs w:val="24"/>
        </w:rPr>
        <w:t>5</w:t>
      </w:r>
      <w:r>
        <w:rPr>
          <w:rFonts w:ascii="Times New Roman" w:eastAsia="宋体"/>
          <w:color w:val="000000"/>
          <w:sz w:val="24"/>
          <w:szCs w:val="24"/>
        </w:rPr>
        <w:t>.2</w:t>
      </w:r>
      <w:r>
        <w:rPr>
          <w:rFonts w:ascii="Times New Roman" w:eastAsia="宋体" w:hint="eastAsia"/>
          <w:color w:val="000000"/>
          <w:sz w:val="24"/>
          <w:szCs w:val="24"/>
        </w:rPr>
        <w:t xml:space="preserve"> </w:t>
      </w:r>
      <w:r>
        <w:rPr>
          <w:rFonts w:ascii="Times New Roman" w:eastAsia="宋体"/>
          <w:color w:val="000000"/>
          <w:sz w:val="24"/>
          <w:szCs w:val="24"/>
        </w:rPr>
        <w:t xml:space="preserve"> </w:t>
      </w:r>
      <w:r>
        <w:rPr>
          <w:rFonts w:ascii="Times New Roman" w:eastAsia="宋体"/>
          <w:color w:val="000000"/>
          <w:sz w:val="24"/>
          <w:szCs w:val="24"/>
        </w:rPr>
        <w:t>计量标准器</w:t>
      </w:r>
      <w:bookmarkEnd w:id="34"/>
    </w:p>
    <w:p w14:paraId="4C0371FC" w14:textId="77777777" w:rsidR="00FE5FB5" w:rsidRDefault="009B683B">
      <w:pPr>
        <w:pStyle w:val="CharCharChar"/>
        <w:numPr>
          <w:ilvl w:val="2"/>
          <w:numId w:val="0"/>
        </w:numPr>
        <w:snapToGrid w:val="0"/>
        <w:spacing w:line="360" w:lineRule="auto"/>
        <w:ind w:firstLineChars="200" w:firstLine="480"/>
        <w:outlineLvl w:val="9"/>
        <w:rPr>
          <w:rFonts w:ascii="Times New Roman" w:eastAsia="宋体"/>
          <w:color w:val="000000"/>
          <w:sz w:val="24"/>
          <w:szCs w:val="24"/>
        </w:rPr>
      </w:pPr>
      <w:bookmarkStart w:id="35" w:name="_Toc488046468"/>
      <w:bookmarkStart w:id="36" w:name="_Toc498864534"/>
      <w:bookmarkStart w:id="37" w:name="_Toc496515478"/>
      <w:bookmarkStart w:id="38" w:name="_Toc20897"/>
      <w:bookmarkStart w:id="39" w:name="_Toc495656617"/>
      <w:bookmarkStart w:id="40" w:name="_Toc29738"/>
      <w:r>
        <w:rPr>
          <w:rFonts w:ascii="Times New Roman" w:eastAsia="宋体" w:hint="eastAsia"/>
          <w:color w:val="000000"/>
          <w:sz w:val="24"/>
          <w:szCs w:val="24"/>
        </w:rPr>
        <w:t>校准用标准器包括：</w:t>
      </w:r>
      <w:bookmarkEnd w:id="35"/>
      <w:bookmarkEnd w:id="36"/>
      <w:bookmarkEnd w:id="37"/>
      <w:bookmarkEnd w:id="38"/>
      <w:bookmarkEnd w:id="39"/>
      <w:bookmarkEnd w:id="40"/>
    </w:p>
    <w:p w14:paraId="3B389EEC" w14:textId="77777777" w:rsidR="00FE5FB5" w:rsidRDefault="009B683B">
      <w:pPr>
        <w:pStyle w:val="af5"/>
        <w:numPr>
          <w:ilvl w:val="0"/>
          <w:numId w:val="2"/>
        </w:numPr>
        <w:spacing w:line="360" w:lineRule="auto"/>
        <w:ind w:firstLine="480"/>
        <w:rPr>
          <w:rFonts w:ascii="Times New Roman"/>
          <w:sz w:val="24"/>
          <w:szCs w:val="22"/>
        </w:rPr>
      </w:pPr>
      <w:r>
        <w:rPr>
          <w:rFonts w:ascii="Times New Roman"/>
          <w:sz w:val="24"/>
          <w:szCs w:val="22"/>
        </w:rPr>
        <w:t>游标卡尺</w:t>
      </w:r>
      <w:r>
        <w:rPr>
          <w:rFonts w:ascii="Times New Roman" w:hint="eastAsia"/>
          <w:sz w:val="24"/>
          <w:szCs w:val="22"/>
        </w:rPr>
        <w:t>：测量范围（</w:t>
      </w:r>
      <w:r>
        <w:rPr>
          <w:rFonts w:ascii="Times New Roman" w:hint="eastAsia"/>
          <w:color w:val="000000"/>
          <w:sz w:val="24"/>
          <w:szCs w:val="24"/>
        </w:rPr>
        <w:t>1</w:t>
      </w:r>
      <w:r>
        <w:rPr>
          <w:rFonts w:ascii="Times New Roman" w:hint="eastAsia"/>
          <w:color w:val="000000"/>
          <w:sz w:val="24"/>
          <w:szCs w:val="24"/>
        </w:rPr>
        <w:t>～</w:t>
      </w:r>
      <w:r>
        <w:rPr>
          <w:rFonts w:ascii="Times New Roman" w:hint="eastAsia"/>
          <w:color w:val="000000"/>
          <w:sz w:val="24"/>
          <w:szCs w:val="24"/>
        </w:rPr>
        <w:t>150</w:t>
      </w:r>
      <w:r>
        <w:rPr>
          <w:rFonts w:ascii="Times New Roman" w:hint="eastAsia"/>
          <w:sz w:val="24"/>
          <w:szCs w:val="22"/>
        </w:rPr>
        <w:t>）</w:t>
      </w:r>
      <w:r>
        <w:rPr>
          <w:rFonts w:ascii="Times New Roman" w:hint="eastAsia"/>
          <w:sz w:val="24"/>
          <w:szCs w:val="22"/>
        </w:rPr>
        <w:t>mm</w:t>
      </w:r>
      <w:r>
        <w:rPr>
          <w:rFonts w:ascii="Times New Roman" w:hint="eastAsia"/>
          <w:sz w:val="24"/>
          <w:szCs w:val="22"/>
        </w:rPr>
        <w:t>，</w:t>
      </w:r>
      <w:r>
        <w:rPr>
          <w:rFonts w:ascii="Times New Roman"/>
          <w:sz w:val="24"/>
          <w:szCs w:val="22"/>
        </w:rPr>
        <w:t>分度值</w:t>
      </w:r>
      <w:r>
        <w:rPr>
          <w:rFonts w:ascii="Times New Roman" w:hint="eastAsia"/>
          <w:sz w:val="24"/>
          <w:szCs w:val="22"/>
        </w:rPr>
        <w:t>不大于</w:t>
      </w:r>
      <w:r>
        <w:rPr>
          <w:rFonts w:ascii="Times New Roman"/>
          <w:sz w:val="24"/>
          <w:szCs w:val="22"/>
        </w:rPr>
        <w:t>0.02mm</w:t>
      </w:r>
      <w:r>
        <w:rPr>
          <w:rFonts w:ascii="Times New Roman"/>
          <w:sz w:val="24"/>
          <w:szCs w:val="22"/>
        </w:rPr>
        <w:t>；</w:t>
      </w:r>
    </w:p>
    <w:p w14:paraId="06359D6D" w14:textId="77777777" w:rsidR="00FE5FB5" w:rsidRDefault="009B683B">
      <w:pPr>
        <w:pStyle w:val="af5"/>
        <w:numPr>
          <w:ilvl w:val="0"/>
          <w:numId w:val="2"/>
        </w:numPr>
        <w:spacing w:line="360" w:lineRule="auto"/>
        <w:ind w:firstLine="480"/>
        <w:rPr>
          <w:rFonts w:ascii="Times New Roman"/>
          <w:sz w:val="24"/>
          <w:szCs w:val="22"/>
        </w:rPr>
      </w:pPr>
      <w:r>
        <w:rPr>
          <w:rFonts w:ascii="Times New Roman" w:hint="eastAsia"/>
          <w:sz w:val="24"/>
          <w:szCs w:val="22"/>
        </w:rPr>
        <w:t>钢直尺：测量范围（</w:t>
      </w:r>
      <w:r>
        <w:rPr>
          <w:rFonts w:ascii="Times New Roman" w:hint="eastAsia"/>
          <w:color w:val="000000"/>
          <w:sz w:val="24"/>
          <w:szCs w:val="24"/>
        </w:rPr>
        <w:t>1</w:t>
      </w:r>
      <w:r>
        <w:rPr>
          <w:rFonts w:ascii="Times New Roman" w:hint="eastAsia"/>
          <w:color w:val="000000"/>
          <w:sz w:val="24"/>
          <w:szCs w:val="24"/>
        </w:rPr>
        <w:t>～</w:t>
      </w:r>
      <w:r>
        <w:rPr>
          <w:rFonts w:ascii="Times New Roman" w:hint="eastAsia"/>
          <w:color w:val="000000"/>
          <w:sz w:val="24"/>
          <w:szCs w:val="24"/>
        </w:rPr>
        <w:t>150</w:t>
      </w:r>
      <w:r>
        <w:rPr>
          <w:rFonts w:ascii="Times New Roman" w:hint="eastAsia"/>
          <w:sz w:val="24"/>
          <w:szCs w:val="22"/>
        </w:rPr>
        <w:t>）</w:t>
      </w:r>
      <w:r>
        <w:rPr>
          <w:rFonts w:ascii="Times New Roman" w:hint="eastAsia"/>
          <w:sz w:val="24"/>
          <w:szCs w:val="22"/>
        </w:rPr>
        <w:t>mm</w:t>
      </w:r>
      <w:r>
        <w:rPr>
          <w:rFonts w:ascii="Times New Roman" w:hint="eastAsia"/>
          <w:sz w:val="24"/>
          <w:szCs w:val="22"/>
        </w:rPr>
        <w:t>，</w:t>
      </w:r>
      <w:r>
        <w:rPr>
          <w:rFonts w:ascii="Times New Roman"/>
          <w:sz w:val="24"/>
          <w:szCs w:val="22"/>
        </w:rPr>
        <w:t>分度值</w:t>
      </w:r>
      <w:r>
        <w:rPr>
          <w:rFonts w:ascii="Times New Roman" w:hint="eastAsia"/>
          <w:sz w:val="24"/>
          <w:szCs w:val="22"/>
        </w:rPr>
        <w:t>不大于</w:t>
      </w:r>
      <w:r>
        <w:rPr>
          <w:rFonts w:ascii="Times New Roman" w:hint="eastAsia"/>
          <w:sz w:val="24"/>
          <w:szCs w:val="22"/>
        </w:rPr>
        <w:t>1</w:t>
      </w:r>
      <w:r>
        <w:rPr>
          <w:rFonts w:ascii="Times New Roman"/>
          <w:sz w:val="24"/>
          <w:szCs w:val="22"/>
        </w:rPr>
        <w:t>mm</w:t>
      </w:r>
      <w:r>
        <w:rPr>
          <w:rFonts w:ascii="Times New Roman"/>
          <w:sz w:val="24"/>
          <w:szCs w:val="22"/>
        </w:rPr>
        <w:t>；</w:t>
      </w:r>
    </w:p>
    <w:p w14:paraId="51E52255" w14:textId="77777777" w:rsidR="00FE5FB5" w:rsidRDefault="009B683B">
      <w:pPr>
        <w:pStyle w:val="af5"/>
        <w:numPr>
          <w:ilvl w:val="0"/>
          <w:numId w:val="2"/>
        </w:numPr>
        <w:spacing w:line="360" w:lineRule="auto"/>
        <w:ind w:firstLine="480"/>
        <w:rPr>
          <w:rFonts w:ascii="Times New Roman"/>
          <w:sz w:val="24"/>
          <w:szCs w:val="22"/>
        </w:rPr>
      </w:pPr>
      <w:r>
        <w:rPr>
          <w:rFonts w:ascii="Times New Roman" w:hint="eastAsia"/>
          <w:sz w:val="24"/>
          <w:szCs w:val="22"/>
        </w:rPr>
        <w:t>秒表：测量范围（</w:t>
      </w:r>
      <w:r>
        <w:rPr>
          <w:rFonts w:ascii="Times New Roman" w:hint="eastAsia"/>
          <w:color w:val="000000"/>
          <w:sz w:val="24"/>
          <w:szCs w:val="24"/>
        </w:rPr>
        <w:t>0</w:t>
      </w:r>
      <w:r>
        <w:rPr>
          <w:rFonts w:ascii="Times New Roman" w:hint="eastAsia"/>
          <w:color w:val="000000"/>
          <w:sz w:val="24"/>
          <w:szCs w:val="24"/>
        </w:rPr>
        <w:t>～</w:t>
      </w:r>
      <w:r>
        <w:rPr>
          <w:rFonts w:ascii="Times New Roman" w:hint="eastAsia"/>
          <w:color w:val="000000"/>
          <w:sz w:val="24"/>
          <w:szCs w:val="24"/>
        </w:rPr>
        <w:t>600</w:t>
      </w:r>
      <w:r>
        <w:rPr>
          <w:rFonts w:ascii="Times New Roman" w:hint="eastAsia"/>
          <w:sz w:val="24"/>
          <w:szCs w:val="22"/>
        </w:rPr>
        <w:t>）</w:t>
      </w:r>
      <w:r>
        <w:rPr>
          <w:rFonts w:ascii="Times New Roman" w:hint="eastAsia"/>
          <w:sz w:val="24"/>
          <w:szCs w:val="22"/>
        </w:rPr>
        <w:t>s</w:t>
      </w:r>
      <w:r>
        <w:rPr>
          <w:rFonts w:ascii="Times New Roman" w:hint="eastAsia"/>
          <w:sz w:val="24"/>
          <w:szCs w:val="22"/>
        </w:rPr>
        <w:t>，分辨力不低于</w:t>
      </w:r>
      <w:r>
        <w:rPr>
          <w:rFonts w:ascii="Times New Roman" w:hint="eastAsia"/>
          <w:sz w:val="24"/>
          <w:szCs w:val="22"/>
        </w:rPr>
        <w:t>0.1s</w:t>
      </w:r>
      <w:r>
        <w:rPr>
          <w:rFonts w:ascii="Times New Roman" w:hint="eastAsia"/>
          <w:sz w:val="24"/>
          <w:szCs w:val="22"/>
        </w:rPr>
        <w:t>；</w:t>
      </w:r>
    </w:p>
    <w:p w14:paraId="5E62F882" w14:textId="77777777" w:rsidR="00FE5FB5" w:rsidRDefault="009B683B">
      <w:pPr>
        <w:pStyle w:val="af5"/>
        <w:numPr>
          <w:ilvl w:val="0"/>
          <w:numId w:val="2"/>
        </w:numPr>
        <w:spacing w:line="360" w:lineRule="auto"/>
        <w:ind w:firstLine="480"/>
        <w:rPr>
          <w:rFonts w:ascii="Times New Roman"/>
          <w:sz w:val="24"/>
          <w:szCs w:val="22"/>
        </w:rPr>
      </w:pPr>
      <w:r>
        <w:rPr>
          <w:rFonts w:hAnsi="宋体" w:cs="宋体" w:hint="eastAsia"/>
          <w:sz w:val="24"/>
        </w:rPr>
        <w:t>温度测量装置：二等标准铂电阻温度计1支；也可使用满足下列要求的其他测量系统：测量范围（-40</w:t>
      </w:r>
      <w:r>
        <w:rPr>
          <w:rFonts w:ascii="Times New Roman" w:hint="eastAsia"/>
          <w:color w:val="000000"/>
          <w:sz w:val="24"/>
          <w:szCs w:val="24"/>
        </w:rPr>
        <w:t>～</w:t>
      </w:r>
      <w:r>
        <w:rPr>
          <w:rFonts w:ascii="Times New Roman" w:hint="eastAsia"/>
          <w:color w:val="000000"/>
          <w:sz w:val="24"/>
          <w:szCs w:val="24"/>
        </w:rPr>
        <w:t>20</w:t>
      </w:r>
      <w:r>
        <w:rPr>
          <w:rFonts w:hAnsi="宋体" w:cs="宋体" w:hint="eastAsia"/>
          <w:sz w:val="24"/>
        </w:rPr>
        <w:t>）℃，分辨力不低于0.01℃，其扩展不确定度不大于低温柔度仪温度最大允许偏差绝对值的1/3。</w:t>
      </w:r>
    </w:p>
    <w:p w14:paraId="15E48712" w14:textId="77777777" w:rsidR="00FE5FB5" w:rsidRDefault="009B683B">
      <w:pPr>
        <w:widowControl/>
        <w:numPr>
          <w:ilvl w:val="1"/>
          <w:numId w:val="0"/>
        </w:numPr>
        <w:spacing w:beforeLines="100" w:before="240" w:after="240" w:line="360" w:lineRule="auto"/>
        <w:outlineLvl w:val="0"/>
        <w:rPr>
          <w:rFonts w:ascii="黑体" w:eastAsia="黑体" w:hAnsi="黑体"/>
          <w:color w:val="000000"/>
          <w:kern w:val="0"/>
          <w:sz w:val="24"/>
        </w:rPr>
      </w:pPr>
      <w:bookmarkStart w:id="41" w:name="_Toc126267341"/>
      <w:r>
        <w:rPr>
          <w:rFonts w:ascii="黑体" w:eastAsia="黑体" w:hAnsi="黑体" w:hint="eastAsia"/>
          <w:color w:val="000000"/>
          <w:kern w:val="0"/>
          <w:sz w:val="24"/>
        </w:rPr>
        <w:t>6  校准项目和校准方法</w:t>
      </w:r>
      <w:bookmarkEnd w:id="41"/>
    </w:p>
    <w:p w14:paraId="624C5B4A" w14:textId="6DCB9470" w:rsidR="00FE5FB5" w:rsidRDefault="009B683B">
      <w:pPr>
        <w:spacing w:line="360" w:lineRule="auto"/>
        <w:outlineLvl w:val="1"/>
        <w:rPr>
          <w:sz w:val="24"/>
          <w:lang w:val="en-GB"/>
        </w:rPr>
      </w:pPr>
      <w:bookmarkStart w:id="42" w:name="_Toc126267342"/>
      <w:r>
        <w:rPr>
          <w:rFonts w:hint="eastAsia"/>
          <w:sz w:val="24"/>
          <w:lang w:val="en-GB"/>
        </w:rPr>
        <w:t>6</w:t>
      </w:r>
      <w:r>
        <w:rPr>
          <w:sz w:val="24"/>
          <w:lang w:val="en-GB"/>
        </w:rPr>
        <w:t>.</w:t>
      </w:r>
      <w:r w:rsidR="00A3082E">
        <w:rPr>
          <w:sz w:val="24"/>
        </w:rPr>
        <w:t>1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GB"/>
        </w:rPr>
        <w:t xml:space="preserve"> </w:t>
      </w:r>
      <w:r>
        <w:rPr>
          <w:rFonts w:hint="eastAsia"/>
          <w:color w:val="000000"/>
          <w:sz w:val="24"/>
        </w:rPr>
        <w:t>圆筒和弯曲轴尺寸</w:t>
      </w:r>
      <w:bookmarkEnd w:id="42"/>
    </w:p>
    <w:p w14:paraId="26571D9F" w14:textId="77777777" w:rsidR="00FE5FB5" w:rsidRDefault="009B683B">
      <w:pPr>
        <w:spacing w:line="360" w:lineRule="auto"/>
        <w:ind w:firstLineChars="200" w:firstLine="480"/>
        <w:rPr>
          <w:sz w:val="24"/>
          <w:lang w:val="en-GB"/>
        </w:rPr>
      </w:pPr>
      <w:r>
        <w:rPr>
          <w:rFonts w:hint="eastAsia"/>
          <w:sz w:val="24"/>
          <w:lang w:val="en-GB"/>
        </w:rPr>
        <w:t>用游标卡尺在圆筒和弯曲轴的头部、中部、尾部分别测量，取平均值作为测量结果</w:t>
      </w:r>
      <w:r>
        <w:rPr>
          <w:sz w:val="24"/>
          <w:lang w:val="en-GB"/>
        </w:rPr>
        <w:t>。</w:t>
      </w:r>
    </w:p>
    <w:p w14:paraId="77181A46" w14:textId="49B2A7DA" w:rsidR="00FE5FB5" w:rsidRDefault="009B683B">
      <w:pPr>
        <w:spacing w:line="360" w:lineRule="auto"/>
        <w:outlineLvl w:val="1"/>
        <w:rPr>
          <w:sz w:val="24"/>
          <w:lang w:val="en-GB"/>
        </w:rPr>
      </w:pPr>
      <w:bookmarkStart w:id="43" w:name="_Toc126267343"/>
      <w:r>
        <w:rPr>
          <w:rFonts w:hint="eastAsia"/>
          <w:sz w:val="24"/>
          <w:lang w:val="en-GB"/>
        </w:rPr>
        <w:t>6</w:t>
      </w:r>
      <w:r>
        <w:rPr>
          <w:sz w:val="24"/>
          <w:lang w:val="en-GB"/>
        </w:rPr>
        <w:t>.</w:t>
      </w:r>
      <w:r w:rsidR="00A3082E">
        <w:rPr>
          <w:sz w:val="24"/>
          <w:lang w:val="en-GB"/>
        </w:rPr>
        <w:t>2</w:t>
      </w:r>
      <w:r>
        <w:rPr>
          <w:rFonts w:hint="eastAsia"/>
          <w:sz w:val="24"/>
          <w:lang w:val="en-GB"/>
        </w:rPr>
        <w:t xml:space="preserve">  </w:t>
      </w:r>
      <w:r>
        <w:rPr>
          <w:rFonts w:hint="eastAsia"/>
          <w:color w:val="000000"/>
          <w:sz w:val="24"/>
        </w:rPr>
        <w:t>弯曲轴升起速度</w:t>
      </w:r>
      <w:bookmarkEnd w:id="43"/>
    </w:p>
    <w:p w14:paraId="72B4F480" w14:textId="77777777" w:rsidR="00FE5FB5" w:rsidRDefault="009B683B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sz w:val="24"/>
          <w:lang w:val="en-GB"/>
        </w:rPr>
        <w:t>将弯曲轴设置在开始弯曲位置，作为初始位置并标记；启动低温柔度仪的电动控制系统使弯曲轴向上移动，同时按下秒表开始计时，到达极限开关控制的限定位置时计时结束，标记弯曲轴此时位置，用钢直尺测量弯曲轴上升的距离，与秒表测得的上升时间相除得到</w:t>
      </w:r>
      <w:r>
        <w:rPr>
          <w:rFonts w:hint="eastAsia"/>
          <w:color w:val="000000"/>
          <w:sz w:val="24"/>
        </w:rPr>
        <w:t>弯曲轴升起速度。</w:t>
      </w:r>
    </w:p>
    <w:p w14:paraId="2314C31F" w14:textId="77777777" w:rsidR="00FE5FB5" w:rsidRDefault="009B683B">
      <w:pPr>
        <w:spacing w:line="360" w:lineRule="auto"/>
        <w:ind w:firstLineChars="200" w:firstLine="480"/>
        <w:rPr>
          <w:sz w:val="24"/>
          <w:lang w:val="en-GB"/>
        </w:rPr>
      </w:pPr>
      <w:r>
        <w:rPr>
          <w:rFonts w:hint="eastAsia"/>
          <w:sz w:val="24"/>
          <w:lang w:val="en-GB"/>
        </w:rPr>
        <w:t>重复此测量过程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次</w:t>
      </w:r>
      <w:r>
        <w:rPr>
          <w:rFonts w:hint="eastAsia"/>
          <w:sz w:val="24"/>
          <w:lang w:val="en-GB"/>
        </w:rPr>
        <w:t>，取平均值作为</w:t>
      </w:r>
      <w:r>
        <w:rPr>
          <w:rFonts w:hint="eastAsia"/>
          <w:color w:val="000000"/>
          <w:sz w:val="24"/>
        </w:rPr>
        <w:t>弯曲轴升起速度的校准结果</w:t>
      </w:r>
      <w:r>
        <w:rPr>
          <w:sz w:val="24"/>
          <w:lang w:val="en-GB"/>
        </w:rPr>
        <w:t>。</w:t>
      </w:r>
    </w:p>
    <w:p w14:paraId="6E8E3009" w14:textId="1B1E95D4" w:rsidR="00FE5FB5" w:rsidRDefault="009B683B">
      <w:pPr>
        <w:spacing w:line="360" w:lineRule="auto"/>
        <w:outlineLvl w:val="1"/>
        <w:rPr>
          <w:color w:val="000000"/>
          <w:sz w:val="24"/>
        </w:rPr>
      </w:pPr>
      <w:bookmarkStart w:id="44" w:name="_Toc126267344"/>
      <w:r>
        <w:rPr>
          <w:rFonts w:hint="eastAsia"/>
          <w:sz w:val="24"/>
          <w:lang w:val="en-GB"/>
        </w:rPr>
        <w:t>6</w:t>
      </w:r>
      <w:r>
        <w:rPr>
          <w:sz w:val="24"/>
          <w:lang w:val="en-GB"/>
        </w:rPr>
        <w:t>.</w:t>
      </w:r>
      <w:r w:rsidR="00A3082E">
        <w:rPr>
          <w:sz w:val="24"/>
        </w:rPr>
        <w:t>3</w:t>
      </w:r>
      <w:r>
        <w:rPr>
          <w:rFonts w:hint="eastAsia"/>
          <w:sz w:val="24"/>
          <w:lang w:val="en-GB"/>
        </w:rPr>
        <w:t xml:space="preserve">  </w:t>
      </w:r>
      <w:r>
        <w:rPr>
          <w:rFonts w:hint="eastAsia"/>
          <w:color w:val="000000"/>
          <w:sz w:val="24"/>
        </w:rPr>
        <w:t>温度参数校准</w:t>
      </w:r>
      <w:bookmarkEnd w:id="44"/>
    </w:p>
    <w:p w14:paraId="5FD5B6D0" w14:textId="7BFE9805" w:rsidR="00FE5FB5" w:rsidRDefault="00A3082E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lastRenderedPageBreak/>
        <w:t>6.</w:t>
      </w:r>
      <w:r>
        <w:rPr>
          <w:color w:val="000000"/>
          <w:sz w:val="24"/>
        </w:rPr>
        <w:t>3</w:t>
      </w:r>
      <w:r w:rsidR="009B683B">
        <w:rPr>
          <w:rFonts w:hint="eastAsia"/>
          <w:color w:val="000000"/>
          <w:sz w:val="24"/>
        </w:rPr>
        <w:t xml:space="preserve">.1  </w:t>
      </w:r>
      <w:r w:rsidR="009B683B">
        <w:rPr>
          <w:rFonts w:hint="eastAsia"/>
          <w:color w:val="000000"/>
          <w:sz w:val="24"/>
        </w:rPr>
        <w:t>校准点的选择</w:t>
      </w:r>
    </w:p>
    <w:p w14:paraId="24D338FC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>一般根据用户需要选择常用温度点进行校准。</w:t>
      </w:r>
    </w:p>
    <w:p w14:paraId="563DD2D8" w14:textId="6561D218" w:rsidR="00FE5FB5" w:rsidRDefault="00A3082E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6.</w:t>
      </w:r>
      <w:r>
        <w:rPr>
          <w:color w:val="000000"/>
          <w:sz w:val="24"/>
        </w:rPr>
        <w:t>3</w:t>
      </w:r>
      <w:r w:rsidR="009B683B">
        <w:rPr>
          <w:rFonts w:hint="eastAsia"/>
          <w:color w:val="000000"/>
          <w:sz w:val="24"/>
        </w:rPr>
        <w:t xml:space="preserve">.2  </w:t>
      </w:r>
      <w:r w:rsidR="009B683B">
        <w:rPr>
          <w:rFonts w:hint="eastAsia"/>
          <w:color w:val="000000"/>
          <w:sz w:val="24"/>
        </w:rPr>
        <w:t>校准步骤</w:t>
      </w:r>
    </w:p>
    <w:p w14:paraId="1CCE8442" w14:textId="77777777" w:rsidR="00FE5FB5" w:rsidRDefault="009B683B">
      <w:pPr>
        <w:spacing w:line="360" w:lineRule="auto"/>
        <w:ind w:firstLine="480"/>
        <w:rPr>
          <w:sz w:val="24"/>
          <w:lang w:val="en-GB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GB"/>
        </w:rPr>
        <w:t>将低温柔度仪温度设定到被校温度点，弯曲轴设置在开始弯曲位置，在工作区域</w:t>
      </w:r>
      <w:r>
        <w:rPr>
          <w:rFonts w:eastAsiaTheme="minorEastAsia" w:hint="eastAsia"/>
          <w:sz w:val="24"/>
          <w:lang w:val="en-GB"/>
        </w:rPr>
        <w:t>几何中心位置</w:t>
      </w:r>
      <w:r>
        <w:rPr>
          <w:rFonts w:hint="eastAsia"/>
          <w:sz w:val="24"/>
          <w:lang w:val="en-GB"/>
        </w:rPr>
        <w:t>布设温度测量装置；</w:t>
      </w:r>
    </w:p>
    <w:p w14:paraId="39B49F02" w14:textId="77777777" w:rsidR="00FE5FB5" w:rsidRDefault="009B683B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GB"/>
        </w:rPr>
        <w:t>待仪器到达设定温度点并稳定后，每隔</w:t>
      </w:r>
      <w:r>
        <w:rPr>
          <w:rFonts w:hint="eastAsia"/>
          <w:sz w:val="24"/>
        </w:rPr>
        <w:t>5min</w:t>
      </w:r>
      <w:r>
        <w:rPr>
          <w:rFonts w:hint="eastAsia"/>
          <w:sz w:val="24"/>
        </w:rPr>
        <w:t>观察记录一次低温柔度仪和</w:t>
      </w:r>
      <w:r>
        <w:rPr>
          <w:rFonts w:hint="eastAsia"/>
          <w:sz w:val="24"/>
          <w:lang w:val="en-GB"/>
        </w:rPr>
        <w:t>温度测量装置的示值，连续观察记录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次。</w:t>
      </w:r>
    </w:p>
    <w:p w14:paraId="6144F10F" w14:textId="7EE91175" w:rsidR="00FE5FB5" w:rsidRDefault="00A3082E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6.</w:t>
      </w:r>
      <w:r>
        <w:rPr>
          <w:color w:val="000000"/>
          <w:sz w:val="24"/>
        </w:rPr>
        <w:t>3</w:t>
      </w:r>
      <w:r w:rsidR="009B683B">
        <w:rPr>
          <w:rFonts w:hint="eastAsia"/>
          <w:color w:val="000000"/>
          <w:sz w:val="24"/>
        </w:rPr>
        <w:t xml:space="preserve">.3  </w:t>
      </w:r>
      <w:r w:rsidR="009B683B">
        <w:rPr>
          <w:rFonts w:hint="eastAsia"/>
          <w:color w:val="000000"/>
          <w:sz w:val="24"/>
        </w:rPr>
        <w:t>数据处理</w:t>
      </w:r>
    </w:p>
    <w:p w14:paraId="2CE0A46B" w14:textId="252EADF1" w:rsidR="00FE5FB5" w:rsidRDefault="00A3082E">
      <w:pPr>
        <w:spacing w:line="360" w:lineRule="auto"/>
        <w:rPr>
          <w:sz w:val="24"/>
        </w:rPr>
      </w:pPr>
      <w:r>
        <w:rPr>
          <w:rFonts w:hint="eastAsia"/>
          <w:sz w:val="24"/>
        </w:rPr>
        <w:t>6.</w:t>
      </w:r>
      <w:r>
        <w:rPr>
          <w:sz w:val="24"/>
        </w:rPr>
        <w:t>3</w:t>
      </w:r>
      <w:r w:rsidR="009B683B">
        <w:rPr>
          <w:rFonts w:hint="eastAsia"/>
          <w:sz w:val="24"/>
        </w:rPr>
        <w:t xml:space="preserve">.3.1  </w:t>
      </w:r>
      <w:r w:rsidR="009B683B">
        <w:rPr>
          <w:rFonts w:hint="eastAsia"/>
          <w:sz w:val="24"/>
        </w:rPr>
        <w:t>温度偏差按公式（</w:t>
      </w:r>
      <w:r w:rsidR="009B683B">
        <w:rPr>
          <w:rFonts w:hint="eastAsia"/>
          <w:sz w:val="24"/>
        </w:rPr>
        <w:t>1</w:t>
      </w:r>
      <w:r w:rsidR="009B683B">
        <w:rPr>
          <w:rFonts w:hint="eastAsia"/>
          <w:sz w:val="24"/>
        </w:rPr>
        <w:t>）计算。</w:t>
      </w:r>
    </w:p>
    <w:p w14:paraId="411059CA" w14:textId="77777777" w:rsidR="00FE5FB5" w:rsidRDefault="009B683B">
      <w:pPr>
        <w:tabs>
          <w:tab w:val="left" w:pos="1045"/>
          <w:tab w:val="center" w:pos="4595"/>
        </w:tabs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ab/>
        <w:t xml:space="preserve">                             </w:t>
      </w:r>
      <w:r>
        <w:rPr>
          <w:rFonts w:hint="eastAsia"/>
          <w:sz w:val="24"/>
        </w:rPr>
        <w:tab/>
      </w:r>
      <w:r>
        <w:rPr>
          <w:rFonts w:hint="eastAsia"/>
          <w:i/>
          <w:iCs/>
          <w:position w:val="-12"/>
          <w:sz w:val="24"/>
        </w:rPr>
        <w:object w:dxaOrig="1359" w:dyaOrig="360" w14:anchorId="6A57AB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8pt;height:18pt" o:ole="">
            <v:imagedata r:id="rId16" o:title=""/>
          </v:shape>
          <o:OLEObject Type="Embed" ProgID="Equation.KSEE3" ShapeID="_x0000_i1025" DrawAspect="Content" ObjectID="_1736881670" r:id="rId17"/>
        </w:objec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</w:p>
    <w:p w14:paraId="2B5167B6" w14:textId="77777777" w:rsidR="00FE5FB5" w:rsidRDefault="009B683B">
      <w:pPr>
        <w:spacing w:line="360" w:lineRule="auto"/>
        <w:rPr>
          <w:sz w:val="24"/>
        </w:rPr>
      </w:pPr>
      <w:r>
        <w:rPr>
          <w:rFonts w:hint="eastAsia"/>
          <w:sz w:val="24"/>
        </w:rPr>
        <w:t>式中：</w:t>
      </w:r>
      <w:r>
        <w:rPr>
          <w:rFonts w:hint="eastAsia"/>
          <w:position w:val="-6"/>
          <w:sz w:val="24"/>
        </w:rPr>
        <w:object w:dxaOrig="300" w:dyaOrig="279" w14:anchorId="40659A81">
          <v:shape id="_x0000_i1026" type="#_x0000_t75" style="width:15pt;height:14.4pt" o:ole="">
            <v:imagedata r:id="rId18" o:title=""/>
          </v:shape>
          <o:OLEObject Type="Embed" ProgID="Equation.KSEE3" ShapeID="_x0000_i1026" DrawAspect="Content" ObjectID="_1736881671" r:id="rId19"/>
        </w:object>
      </w:r>
      <w:r>
        <w:rPr>
          <w:sz w:val="24"/>
        </w:rPr>
        <w:t>—</w:t>
      </w:r>
      <w:r>
        <w:rPr>
          <w:rFonts w:hint="eastAsia"/>
          <w:sz w:val="24"/>
        </w:rPr>
        <w:t>温度偏差，℃</w:t>
      </w:r>
      <w:r>
        <w:rPr>
          <w:sz w:val="24"/>
        </w:rPr>
        <w:t>；</w:t>
      </w:r>
    </w:p>
    <w:p w14:paraId="6D0475F9" w14:textId="77777777" w:rsidR="00FE5FB5" w:rsidRDefault="009B683B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position w:val="-6"/>
          <w:sz w:val="24"/>
        </w:rPr>
        <w:object w:dxaOrig="139" w:dyaOrig="240" w14:anchorId="14E51CF5">
          <v:shape id="_x0000_i1027" type="#_x0000_t75" style="width:6.6pt;height:12pt" o:ole="">
            <v:imagedata r:id="rId20" o:title=""/>
          </v:shape>
          <o:OLEObject Type="Embed" ProgID="Equation.KSEE3" ShapeID="_x0000_i1027" DrawAspect="Content" ObjectID="_1736881672" r:id="rId21"/>
        </w:object>
      </w:r>
      <w:r>
        <w:rPr>
          <w:sz w:val="24"/>
        </w:rPr>
        <w:t>—</w:t>
      </w:r>
      <w:r>
        <w:rPr>
          <w:rFonts w:hint="eastAsia"/>
          <w:sz w:val="24"/>
        </w:rPr>
        <w:t>低温柔度仪显示温度平均值，℃；</w:t>
      </w:r>
    </w:p>
    <w:p w14:paraId="5F2ECEE3" w14:textId="77777777" w:rsidR="00FE5FB5" w:rsidRDefault="009B683B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position w:val="-12"/>
          <w:sz w:val="24"/>
        </w:rPr>
        <w:object w:dxaOrig="220" w:dyaOrig="360" w14:anchorId="3494B188">
          <v:shape id="_x0000_i1028" type="#_x0000_t75" style="width:10.8pt;height:18pt" o:ole="">
            <v:imagedata r:id="rId22" o:title=""/>
          </v:shape>
          <o:OLEObject Type="Embed" ProgID="Equation.KSEE3" ShapeID="_x0000_i1028" DrawAspect="Content" ObjectID="_1736881673" r:id="rId23"/>
        </w:object>
      </w:r>
      <w:r>
        <w:rPr>
          <w:sz w:val="24"/>
        </w:rPr>
        <w:t>—</w:t>
      </w:r>
      <w:r>
        <w:rPr>
          <w:rFonts w:hint="eastAsia"/>
          <w:sz w:val="24"/>
          <w:lang w:val="en-GB"/>
        </w:rPr>
        <w:t>温度测量装置的</w:t>
      </w:r>
      <w:r>
        <w:rPr>
          <w:rFonts w:hint="eastAsia"/>
          <w:sz w:val="24"/>
        </w:rPr>
        <w:t>平均值，℃；</w:t>
      </w:r>
    </w:p>
    <w:p w14:paraId="21C3B701" w14:textId="77777777" w:rsidR="00FE5FB5" w:rsidRDefault="009B683B">
      <w:pPr>
        <w:spacing w:line="360" w:lineRule="auto"/>
        <w:ind w:firstLineChars="300" w:firstLine="720"/>
        <w:rPr>
          <w:sz w:val="24"/>
        </w:rPr>
      </w:pPr>
      <w:r>
        <w:rPr>
          <w:rFonts w:hint="eastAsia"/>
          <w:position w:val="-12"/>
          <w:sz w:val="24"/>
        </w:rPr>
        <w:object w:dxaOrig="279" w:dyaOrig="360" w14:anchorId="476B6FAB">
          <v:shape id="_x0000_i1029" type="#_x0000_t75" style="width:14.4pt;height:18pt" o:ole="">
            <v:imagedata r:id="rId24" o:title=""/>
          </v:shape>
          <o:OLEObject Type="Embed" ProgID="Equation.KSEE3" ShapeID="_x0000_i1029" DrawAspect="Content" ObjectID="_1736881674" r:id="rId25"/>
        </w:object>
      </w:r>
      <w:r>
        <w:rPr>
          <w:sz w:val="24"/>
        </w:rPr>
        <w:t>—</w:t>
      </w:r>
      <w:r>
        <w:rPr>
          <w:rFonts w:hint="eastAsia"/>
          <w:sz w:val="24"/>
          <w:lang w:val="en-GB"/>
        </w:rPr>
        <w:t>温度测量装置的</w:t>
      </w:r>
      <w:r>
        <w:rPr>
          <w:rFonts w:hint="eastAsia"/>
          <w:sz w:val="24"/>
        </w:rPr>
        <w:t>修正值，℃。</w:t>
      </w:r>
    </w:p>
    <w:p w14:paraId="6C50615A" w14:textId="626D6B32" w:rsidR="00FE5FB5" w:rsidRDefault="009B683B">
      <w:pPr>
        <w:spacing w:line="360" w:lineRule="auto"/>
        <w:rPr>
          <w:sz w:val="24"/>
        </w:rPr>
      </w:pPr>
      <w:r>
        <w:rPr>
          <w:rFonts w:hint="eastAsia"/>
          <w:sz w:val="24"/>
        </w:rPr>
        <w:t>6.</w:t>
      </w:r>
      <w:r w:rsidR="00A3082E">
        <w:rPr>
          <w:sz w:val="24"/>
        </w:rPr>
        <w:t>3</w:t>
      </w:r>
      <w:r>
        <w:rPr>
          <w:rFonts w:hint="eastAsia"/>
          <w:sz w:val="24"/>
        </w:rPr>
        <w:t xml:space="preserve">.3.2  </w:t>
      </w:r>
      <w:r>
        <w:rPr>
          <w:rFonts w:hint="eastAsia"/>
          <w:sz w:val="24"/>
        </w:rPr>
        <w:t>温度波动性按公式（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）计算。</w:t>
      </w:r>
    </w:p>
    <w:p w14:paraId="62B3982E" w14:textId="77777777" w:rsidR="00FE5FB5" w:rsidRDefault="009B683B">
      <w:pPr>
        <w:tabs>
          <w:tab w:val="left" w:pos="1045"/>
          <w:tab w:val="center" w:pos="4595"/>
        </w:tabs>
        <w:spacing w:line="360" w:lineRule="auto"/>
        <w:jc w:val="center"/>
        <w:rPr>
          <w:sz w:val="24"/>
        </w:rPr>
      </w:pPr>
      <w:r>
        <w:rPr>
          <w:rFonts w:hint="eastAsia"/>
          <w:position w:val="-24"/>
          <w:sz w:val="24"/>
        </w:rPr>
        <w:t xml:space="preserve">                          </w:t>
      </w:r>
      <w:r>
        <w:rPr>
          <w:rFonts w:hint="eastAsia"/>
          <w:position w:val="-24"/>
          <w:sz w:val="24"/>
        </w:rPr>
        <w:object w:dxaOrig="1640" w:dyaOrig="620" w14:anchorId="7FA7D4F9">
          <v:shape id="_x0000_i1030" type="#_x0000_t75" style="width:82.2pt;height:31.2pt" o:ole="">
            <v:imagedata r:id="rId26" o:title=""/>
          </v:shape>
          <o:OLEObject Type="Embed" ProgID="Equation.KSEE3" ShapeID="_x0000_i1030" DrawAspect="Content" ObjectID="_1736881675" r:id="rId27"/>
        </w:object>
      </w:r>
      <w:r>
        <w:rPr>
          <w:rFonts w:hint="eastAsia"/>
          <w:sz w:val="24"/>
        </w:rPr>
        <w:t xml:space="preserve">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14:paraId="1EE1F880" w14:textId="77777777" w:rsidR="00FE5FB5" w:rsidRDefault="009B683B">
      <w:pPr>
        <w:spacing w:line="360" w:lineRule="auto"/>
        <w:rPr>
          <w:sz w:val="24"/>
        </w:rPr>
      </w:pPr>
      <w:r>
        <w:rPr>
          <w:rFonts w:hint="eastAsia"/>
          <w:sz w:val="24"/>
        </w:rPr>
        <w:t>式中：</w:t>
      </w:r>
      <w:r>
        <w:rPr>
          <w:rFonts w:hint="eastAsia"/>
          <w:position w:val="-12"/>
          <w:sz w:val="24"/>
        </w:rPr>
        <w:object w:dxaOrig="360" w:dyaOrig="360" w14:anchorId="64A25D33">
          <v:shape id="_x0000_i1031" type="#_x0000_t75" style="width:18pt;height:18pt" o:ole="">
            <v:imagedata r:id="rId28" o:title=""/>
          </v:shape>
          <o:OLEObject Type="Embed" ProgID="Equation.KSEE3" ShapeID="_x0000_i1031" DrawAspect="Content" ObjectID="_1736881676" r:id="rId29"/>
        </w:object>
      </w:r>
      <w:r>
        <w:rPr>
          <w:sz w:val="24"/>
        </w:rPr>
        <w:t>—</w:t>
      </w:r>
      <w:r>
        <w:rPr>
          <w:rFonts w:hint="eastAsia"/>
          <w:sz w:val="24"/>
        </w:rPr>
        <w:t>温度波动性，℃</w:t>
      </w:r>
      <w:r>
        <w:rPr>
          <w:sz w:val="24"/>
        </w:rPr>
        <w:t>；</w:t>
      </w:r>
    </w:p>
    <w:p w14:paraId="5E070D88" w14:textId="77777777" w:rsidR="00FE5FB5" w:rsidRDefault="009B683B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position w:val="-12"/>
          <w:sz w:val="24"/>
        </w:rPr>
        <w:object w:dxaOrig="400" w:dyaOrig="360" w14:anchorId="43DE5A66">
          <v:shape id="_x0000_i1032" type="#_x0000_t75" style="width:19.8pt;height:18pt" o:ole="">
            <v:imagedata r:id="rId30" o:title=""/>
          </v:shape>
          <o:OLEObject Type="Embed" ProgID="Equation.KSEE3" ShapeID="_x0000_i1032" DrawAspect="Content" ObjectID="_1736881677" r:id="rId31"/>
        </w:object>
      </w:r>
      <w:r>
        <w:rPr>
          <w:sz w:val="24"/>
        </w:rPr>
        <w:t>—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次测量中</w:t>
      </w:r>
      <w:r>
        <w:rPr>
          <w:rFonts w:hint="eastAsia"/>
          <w:sz w:val="24"/>
          <w:lang w:val="en-GB"/>
        </w:rPr>
        <w:t>温度测量装置测得的</w:t>
      </w:r>
      <w:r>
        <w:rPr>
          <w:rFonts w:hint="eastAsia"/>
          <w:sz w:val="24"/>
        </w:rPr>
        <w:t>最大值，℃；</w:t>
      </w:r>
    </w:p>
    <w:p w14:paraId="4F9EFBBD" w14:textId="77777777" w:rsidR="00FE5FB5" w:rsidRDefault="009B683B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position w:val="-12"/>
          <w:sz w:val="24"/>
        </w:rPr>
        <w:object w:dxaOrig="360" w:dyaOrig="360" w14:anchorId="443ED1F9">
          <v:shape id="_x0000_i1033" type="#_x0000_t75" style="width:18pt;height:18pt" o:ole="">
            <v:imagedata r:id="rId32" o:title=""/>
          </v:shape>
          <o:OLEObject Type="Embed" ProgID="Equation.KSEE3" ShapeID="_x0000_i1033" DrawAspect="Content" ObjectID="_1736881678" r:id="rId33"/>
        </w:object>
      </w:r>
      <w:r>
        <w:rPr>
          <w:sz w:val="24"/>
        </w:rPr>
        <w:t>—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次测量中</w:t>
      </w:r>
      <w:r>
        <w:rPr>
          <w:rFonts w:hint="eastAsia"/>
          <w:sz w:val="24"/>
          <w:lang w:val="en-GB"/>
        </w:rPr>
        <w:t>温度测量装置测得的</w:t>
      </w:r>
      <w:r>
        <w:rPr>
          <w:rFonts w:hint="eastAsia"/>
          <w:sz w:val="24"/>
        </w:rPr>
        <w:t>最小值，℃。</w:t>
      </w:r>
    </w:p>
    <w:p w14:paraId="212C59A1" w14:textId="5B747284" w:rsidR="00FE5FB5" w:rsidRDefault="009B683B">
      <w:pPr>
        <w:pStyle w:val="2"/>
        <w:spacing w:line="360" w:lineRule="auto"/>
        <w:rPr>
          <w:rFonts w:ascii="Times New Roman" w:eastAsia="宋体" w:hAnsi="Times New Roman"/>
          <w:b w:val="0"/>
          <w:color w:val="000000"/>
          <w:sz w:val="24"/>
        </w:rPr>
      </w:pPr>
      <w:bookmarkStart w:id="45" w:name="_Toc126267345"/>
      <w:r>
        <w:rPr>
          <w:rFonts w:ascii="Times New Roman" w:eastAsia="宋体" w:hAnsi="Times New Roman" w:hint="eastAsia"/>
          <w:b w:val="0"/>
          <w:color w:val="000000"/>
          <w:sz w:val="24"/>
        </w:rPr>
        <w:t>6</w:t>
      </w:r>
      <w:r>
        <w:rPr>
          <w:rFonts w:ascii="Times New Roman" w:eastAsia="宋体" w:hAnsi="Times New Roman"/>
          <w:b w:val="0"/>
          <w:color w:val="000000"/>
          <w:sz w:val="24"/>
        </w:rPr>
        <w:t>.</w:t>
      </w:r>
      <w:r w:rsidR="00A3082E">
        <w:rPr>
          <w:rFonts w:ascii="Times New Roman" w:eastAsia="宋体" w:hAnsi="Times New Roman"/>
          <w:b w:val="0"/>
          <w:color w:val="000000"/>
          <w:sz w:val="24"/>
        </w:rPr>
        <w:t>4</w:t>
      </w:r>
      <w:r>
        <w:rPr>
          <w:rFonts w:ascii="Times New Roman" w:eastAsia="宋体" w:hAnsi="Times New Roman" w:hint="eastAsia"/>
          <w:b w:val="0"/>
          <w:color w:val="000000"/>
          <w:sz w:val="24"/>
        </w:rPr>
        <w:t xml:space="preserve">  </w:t>
      </w:r>
      <w:r>
        <w:rPr>
          <w:rFonts w:ascii="Times New Roman" w:eastAsia="宋体" w:hAnsi="宋体"/>
          <w:b w:val="0"/>
          <w:color w:val="000000"/>
          <w:sz w:val="24"/>
        </w:rPr>
        <w:t>校准结果表达</w:t>
      </w:r>
      <w:bookmarkEnd w:id="45"/>
    </w:p>
    <w:p w14:paraId="3D773268" w14:textId="25B9576F" w:rsidR="00FE5FB5" w:rsidRDefault="009B683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6</w:t>
      </w:r>
      <w:r>
        <w:rPr>
          <w:color w:val="000000"/>
          <w:sz w:val="24"/>
        </w:rPr>
        <w:t>.</w:t>
      </w:r>
      <w:r w:rsidR="00A3082E">
        <w:rPr>
          <w:color w:val="000000"/>
          <w:sz w:val="24"/>
        </w:rPr>
        <w:t>4</w:t>
      </w:r>
      <w:r>
        <w:rPr>
          <w:color w:val="000000"/>
          <w:sz w:val="24"/>
        </w:rPr>
        <w:t>.1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>校准后的</w:t>
      </w:r>
      <w:r>
        <w:rPr>
          <w:rFonts w:hint="eastAsia"/>
          <w:sz w:val="24"/>
          <w:lang w:val="en-GB"/>
        </w:rPr>
        <w:t>低温柔度仪</w:t>
      </w:r>
      <w:r>
        <w:rPr>
          <w:color w:val="000000"/>
          <w:sz w:val="24"/>
        </w:rPr>
        <w:t>应出具校准证书，证书中至少应包括以下信息：</w:t>
      </w:r>
    </w:p>
    <w:p w14:paraId="20D58D1C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a</w:t>
      </w:r>
      <w:r>
        <w:rPr>
          <w:color w:val="000000"/>
          <w:sz w:val="24"/>
        </w:rPr>
        <w:t>）标题：</w:t>
      </w:r>
      <w:r>
        <w:rPr>
          <w:rFonts w:hint="eastAsia"/>
          <w:color w:val="000000"/>
          <w:sz w:val="24"/>
        </w:rPr>
        <w:t>“</w:t>
      </w:r>
      <w:r>
        <w:rPr>
          <w:color w:val="000000"/>
          <w:sz w:val="24"/>
        </w:rPr>
        <w:t>校准证书</w:t>
      </w:r>
      <w:r>
        <w:rPr>
          <w:rFonts w:hint="eastAsia"/>
          <w:color w:val="000000"/>
          <w:sz w:val="24"/>
        </w:rPr>
        <w:t>”</w:t>
      </w:r>
      <w:r>
        <w:rPr>
          <w:color w:val="000000"/>
          <w:sz w:val="24"/>
        </w:rPr>
        <w:t>；</w:t>
      </w:r>
    </w:p>
    <w:p w14:paraId="3B933008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b</w:t>
      </w:r>
      <w:r>
        <w:rPr>
          <w:color w:val="000000"/>
          <w:sz w:val="24"/>
        </w:rPr>
        <w:t>）实验室名称和地址；</w:t>
      </w:r>
    </w:p>
    <w:p w14:paraId="18A679FA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c</w:t>
      </w:r>
      <w:r>
        <w:rPr>
          <w:color w:val="000000"/>
          <w:sz w:val="24"/>
        </w:rPr>
        <w:t>）进行校准的地点；</w:t>
      </w:r>
    </w:p>
    <w:p w14:paraId="45A221D8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d</w:t>
      </w:r>
      <w:r>
        <w:rPr>
          <w:color w:val="000000"/>
          <w:sz w:val="24"/>
        </w:rPr>
        <w:t>）证书的唯一性标识（如编号）、每页及总页数的标识；</w:t>
      </w:r>
    </w:p>
    <w:p w14:paraId="77F933E2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e</w:t>
      </w:r>
      <w:r>
        <w:rPr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客户的</w:t>
      </w:r>
      <w:r>
        <w:rPr>
          <w:color w:val="000000"/>
          <w:sz w:val="24"/>
        </w:rPr>
        <w:t>名称</w:t>
      </w:r>
      <w:r>
        <w:rPr>
          <w:rFonts w:hint="eastAsia"/>
          <w:color w:val="000000"/>
          <w:sz w:val="24"/>
        </w:rPr>
        <w:t>和地址</w:t>
      </w:r>
      <w:r>
        <w:rPr>
          <w:color w:val="000000"/>
          <w:sz w:val="24"/>
        </w:rPr>
        <w:t>；</w:t>
      </w:r>
    </w:p>
    <w:p w14:paraId="2E484BD4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lastRenderedPageBreak/>
        <w:t xml:space="preserve">    f</w:t>
      </w:r>
      <w:r>
        <w:rPr>
          <w:color w:val="000000"/>
          <w:sz w:val="24"/>
        </w:rPr>
        <w:t>）</w:t>
      </w:r>
      <w:r>
        <w:rPr>
          <w:rFonts w:hint="eastAsia"/>
          <w:sz w:val="24"/>
          <w:lang w:val="en-GB"/>
        </w:rPr>
        <w:t>低温柔度仪</w:t>
      </w:r>
      <w:r>
        <w:rPr>
          <w:color w:val="000000"/>
          <w:sz w:val="24"/>
        </w:rPr>
        <w:t>的名称、制造商、型号规格、编号；</w:t>
      </w:r>
      <w:r>
        <w:rPr>
          <w:color w:val="000000"/>
          <w:sz w:val="24"/>
        </w:rPr>
        <w:t xml:space="preserve"> </w:t>
      </w:r>
    </w:p>
    <w:p w14:paraId="2691DF0E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g</w:t>
      </w:r>
      <w:r>
        <w:rPr>
          <w:color w:val="000000"/>
          <w:sz w:val="24"/>
        </w:rPr>
        <w:t>）进行校准的日期；</w:t>
      </w:r>
    </w:p>
    <w:p w14:paraId="4526EA29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h</w:t>
      </w:r>
      <w:r>
        <w:rPr>
          <w:color w:val="000000"/>
          <w:sz w:val="24"/>
        </w:rPr>
        <w:t>）校准所依据的技术规范的标识，包括名称及代号；</w:t>
      </w:r>
    </w:p>
    <w:p w14:paraId="00F20B14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</w:t>
      </w:r>
      <w:proofErr w:type="spellStart"/>
      <w:r>
        <w:rPr>
          <w:color w:val="000000"/>
          <w:sz w:val="24"/>
        </w:rPr>
        <w:t>i</w:t>
      </w:r>
      <w:proofErr w:type="spellEnd"/>
      <w:r>
        <w:rPr>
          <w:color w:val="000000"/>
          <w:sz w:val="24"/>
        </w:rPr>
        <w:t>）本次校准所用测量标准的溯源性及有效期说明；</w:t>
      </w:r>
    </w:p>
    <w:p w14:paraId="609FAC1F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j</w:t>
      </w:r>
      <w:r>
        <w:rPr>
          <w:color w:val="000000"/>
          <w:sz w:val="24"/>
        </w:rPr>
        <w:t>）校准环境的描述；</w:t>
      </w:r>
    </w:p>
    <w:p w14:paraId="689B0165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k</w:t>
      </w:r>
      <w:r>
        <w:rPr>
          <w:color w:val="000000"/>
          <w:sz w:val="24"/>
        </w:rPr>
        <w:t>）校准结果及其测量不确定度的说明；</w:t>
      </w:r>
    </w:p>
    <w:p w14:paraId="1D9166B8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l</w:t>
      </w:r>
      <w:r>
        <w:rPr>
          <w:color w:val="000000"/>
          <w:sz w:val="24"/>
        </w:rPr>
        <w:t>）对校准规范偏离的说明（适用时）；</w:t>
      </w:r>
    </w:p>
    <w:p w14:paraId="6E1E7150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m</w:t>
      </w:r>
      <w:r>
        <w:rPr>
          <w:color w:val="000000"/>
          <w:sz w:val="24"/>
        </w:rPr>
        <w:t>）校准证书或校准报告签发人签名或等效标识；</w:t>
      </w:r>
    </w:p>
    <w:p w14:paraId="20EE0D6A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n</w:t>
      </w:r>
      <w:r>
        <w:rPr>
          <w:color w:val="000000"/>
          <w:sz w:val="24"/>
        </w:rPr>
        <w:t>）校准人和核验人签名；</w:t>
      </w:r>
    </w:p>
    <w:p w14:paraId="67855F04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o</w:t>
      </w:r>
      <w:r>
        <w:rPr>
          <w:color w:val="000000"/>
          <w:sz w:val="24"/>
        </w:rPr>
        <w:t>）校准结果仅对该被校对象有效的声明；</w:t>
      </w:r>
    </w:p>
    <w:p w14:paraId="029B0F8C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p</w:t>
      </w:r>
      <w:r>
        <w:rPr>
          <w:color w:val="000000"/>
          <w:sz w:val="24"/>
        </w:rPr>
        <w:t>）未经实验室书面批准，不得部分复制证书的声明。</w:t>
      </w:r>
    </w:p>
    <w:p w14:paraId="11B02157" w14:textId="2DB8A88F" w:rsidR="00FE5FB5" w:rsidRDefault="009B683B">
      <w:pPr>
        <w:spacing w:line="360" w:lineRule="auto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6</w:t>
      </w:r>
      <w:r>
        <w:rPr>
          <w:color w:val="000000"/>
          <w:sz w:val="24"/>
        </w:rPr>
        <w:t>.</w:t>
      </w:r>
      <w:r w:rsidR="00A3082E">
        <w:rPr>
          <w:color w:val="000000"/>
          <w:sz w:val="24"/>
        </w:rPr>
        <w:t>4</w:t>
      </w:r>
      <w:r>
        <w:rPr>
          <w:color w:val="000000"/>
          <w:sz w:val="24"/>
        </w:rPr>
        <w:t>.2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>校准证书中应包含</w:t>
      </w:r>
      <w:r>
        <w:rPr>
          <w:rFonts w:hint="eastAsia"/>
          <w:color w:val="000000"/>
          <w:sz w:val="24"/>
        </w:rPr>
        <w:t>上述计量特性的校准结果及对应的不确定度信息。</w:t>
      </w:r>
    </w:p>
    <w:p w14:paraId="2CFBB1EB" w14:textId="77777777" w:rsidR="00FE5FB5" w:rsidRDefault="009B683B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>校准证书内页格式见附录</w:t>
      </w:r>
      <w:r>
        <w:rPr>
          <w:rFonts w:hint="eastAsia"/>
          <w:color w:val="000000"/>
          <w:sz w:val="24"/>
        </w:rPr>
        <w:t>B</w:t>
      </w:r>
      <w:r>
        <w:rPr>
          <w:color w:val="000000"/>
          <w:sz w:val="24"/>
        </w:rPr>
        <w:t>。</w:t>
      </w:r>
    </w:p>
    <w:p w14:paraId="4EE54E66" w14:textId="77777777" w:rsidR="00FE5FB5" w:rsidRDefault="009B683B">
      <w:pPr>
        <w:widowControl/>
        <w:numPr>
          <w:ilvl w:val="1"/>
          <w:numId w:val="0"/>
        </w:numPr>
        <w:spacing w:after="120" w:line="360" w:lineRule="auto"/>
        <w:outlineLvl w:val="0"/>
        <w:rPr>
          <w:rFonts w:ascii="黑体" w:eastAsia="黑体" w:hAnsi="黑体"/>
          <w:color w:val="000000"/>
          <w:kern w:val="0"/>
          <w:sz w:val="24"/>
        </w:rPr>
      </w:pPr>
      <w:bookmarkStart w:id="46" w:name="_Toc126267346"/>
      <w:r>
        <w:rPr>
          <w:rFonts w:ascii="黑体" w:eastAsia="黑体" w:hAnsi="黑体" w:hint="eastAsia"/>
          <w:color w:val="000000"/>
          <w:kern w:val="0"/>
          <w:sz w:val="24"/>
        </w:rPr>
        <w:t>7</w:t>
      </w:r>
      <w:r>
        <w:rPr>
          <w:rFonts w:ascii="黑体" w:eastAsia="黑体" w:hAnsi="黑体"/>
          <w:color w:val="000000"/>
          <w:kern w:val="0"/>
          <w:sz w:val="24"/>
        </w:rPr>
        <w:t xml:space="preserve">  复校时间间隔</w:t>
      </w:r>
      <w:bookmarkEnd w:id="46"/>
    </w:p>
    <w:p w14:paraId="4DFD8A94" w14:textId="77777777" w:rsidR="00FE5FB5" w:rsidRDefault="009B683B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>建议复校间隔时间为一年。</w:t>
      </w:r>
    </w:p>
    <w:bookmarkEnd w:id="0"/>
    <w:bookmarkEnd w:id="5"/>
    <w:bookmarkEnd w:id="6"/>
    <w:p w14:paraId="12BA1C58" w14:textId="77777777" w:rsidR="00FE5FB5" w:rsidRDefault="009B683B">
      <w:pPr>
        <w:spacing w:line="360" w:lineRule="auto"/>
        <w:ind w:leftChars="200" w:left="735" w:hangingChars="150" w:hanging="315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注：由于复校时间间隔的长短是由仪器的使用情况、使用者、仪器本身质量等诸因素所决定的，</w:t>
      </w:r>
    </w:p>
    <w:p w14:paraId="08DE27E0" w14:textId="77777777" w:rsidR="00FE5FB5" w:rsidRDefault="009B683B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因此，送校单位可根据实际使用情况自主决定复校时间间隔。</w:t>
      </w:r>
    </w:p>
    <w:p w14:paraId="4DAC6FED" w14:textId="77777777" w:rsidR="00FE5FB5" w:rsidRDefault="009B683B">
      <w:pPr>
        <w:widowControl/>
        <w:jc w:val="left"/>
        <w:outlineLvl w:val="0"/>
        <w:rPr>
          <w:color w:val="000000"/>
          <w:sz w:val="28"/>
          <w:szCs w:val="28"/>
        </w:rPr>
      </w:pPr>
      <w:bookmarkStart w:id="47" w:name="_Toc402726960"/>
      <w:r>
        <w:rPr>
          <w:color w:val="000000"/>
          <w:sz w:val="28"/>
          <w:szCs w:val="28"/>
        </w:rPr>
        <w:br w:type="page"/>
      </w:r>
      <w:bookmarkStart w:id="48" w:name="_Toc126267347"/>
      <w:r>
        <w:rPr>
          <w:color w:val="000000"/>
          <w:sz w:val="28"/>
          <w:szCs w:val="28"/>
        </w:rPr>
        <w:lastRenderedPageBreak/>
        <w:t>附录</w:t>
      </w:r>
      <w:r>
        <w:rPr>
          <w:color w:val="000000"/>
          <w:sz w:val="28"/>
          <w:szCs w:val="28"/>
        </w:rPr>
        <w:t xml:space="preserve"> A</w:t>
      </w:r>
      <w:bookmarkEnd w:id="48"/>
      <w:r>
        <w:rPr>
          <w:color w:val="000000"/>
          <w:sz w:val="28"/>
          <w:szCs w:val="28"/>
        </w:rPr>
        <w:t xml:space="preserve">  </w:t>
      </w:r>
    </w:p>
    <w:p w14:paraId="6B4EAFBC" w14:textId="77777777" w:rsidR="00FE5FB5" w:rsidRDefault="009B683B">
      <w:pPr>
        <w:widowControl/>
        <w:spacing w:line="360" w:lineRule="auto"/>
        <w:jc w:val="center"/>
        <w:outlineLvl w:val="0"/>
        <w:rPr>
          <w:rFonts w:ascii="黑体" w:eastAsia="黑体" w:hAnsi="黑体" w:cs="黑体"/>
          <w:color w:val="000000"/>
          <w:sz w:val="28"/>
          <w:szCs w:val="28"/>
        </w:rPr>
      </w:pPr>
      <w:bookmarkStart w:id="49" w:name="_Toc204076546"/>
      <w:bookmarkStart w:id="50" w:name="_Toc204076589"/>
      <w:bookmarkStart w:id="51" w:name="_Toc126267348"/>
      <w:bookmarkEnd w:id="47"/>
      <w:bookmarkEnd w:id="49"/>
      <w:bookmarkEnd w:id="50"/>
      <w:r>
        <w:rPr>
          <w:rFonts w:ascii="黑体" w:eastAsia="黑体" w:hAnsi="黑体" w:cs="黑体" w:hint="eastAsia"/>
          <w:color w:val="000000"/>
          <w:sz w:val="28"/>
          <w:szCs w:val="28"/>
        </w:rPr>
        <w:t>低温柔度仪校准原始记录表参考格式</w:t>
      </w:r>
      <w:bookmarkEnd w:id="51"/>
    </w:p>
    <w:p w14:paraId="44B8BAEE" w14:textId="77777777" w:rsidR="00FE5FB5" w:rsidRDefault="009B683B">
      <w:pPr>
        <w:spacing w:afterLines="50" w:after="120"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低温柔度仪</w:t>
      </w:r>
      <w:r>
        <w:rPr>
          <w:b/>
          <w:sz w:val="36"/>
          <w:szCs w:val="36"/>
        </w:rPr>
        <w:t>校准原始记录表</w:t>
      </w:r>
    </w:p>
    <w:tbl>
      <w:tblPr>
        <w:tblW w:w="10589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869"/>
        <w:gridCol w:w="1102"/>
        <w:gridCol w:w="426"/>
        <w:gridCol w:w="634"/>
        <w:gridCol w:w="117"/>
        <w:gridCol w:w="13"/>
        <w:gridCol w:w="539"/>
        <w:gridCol w:w="169"/>
        <w:gridCol w:w="56"/>
        <w:gridCol w:w="782"/>
        <w:gridCol w:w="51"/>
        <w:gridCol w:w="695"/>
        <w:gridCol w:w="833"/>
        <w:gridCol w:w="97"/>
        <w:gridCol w:w="598"/>
        <w:gridCol w:w="242"/>
        <w:gridCol w:w="522"/>
        <w:gridCol w:w="403"/>
        <w:gridCol w:w="564"/>
        <w:gridCol w:w="382"/>
        <w:gridCol w:w="7"/>
        <w:gridCol w:w="939"/>
      </w:tblGrid>
      <w:tr w:rsidR="00FE5FB5" w14:paraId="6D42B0A9" w14:textId="77777777">
        <w:trPr>
          <w:trHeight w:val="369"/>
          <w:jc w:val="center"/>
        </w:trPr>
        <w:tc>
          <w:tcPr>
            <w:tcW w:w="1418" w:type="dxa"/>
            <w:gridSpan w:val="2"/>
            <w:vAlign w:val="center"/>
          </w:tcPr>
          <w:p w14:paraId="7DE80B35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校准依据</w:t>
            </w:r>
          </w:p>
        </w:tc>
        <w:tc>
          <w:tcPr>
            <w:tcW w:w="9171" w:type="dxa"/>
            <w:gridSpan w:val="21"/>
            <w:vAlign w:val="center"/>
          </w:tcPr>
          <w:p w14:paraId="4A02ECC9" w14:textId="77777777" w:rsidR="00FE5FB5" w:rsidRDefault="00FE5FB5">
            <w:pPr>
              <w:rPr>
                <w:szCs w:val="21"/>
              </w:rPr>
            </w:pPr>
          </w:p>
        </w:tc>
      </w:tr>
      <w:tr w:rsidR="00FE5FB5" w14:paraId="4DD9EB99" w14:textId="77777777">
        <w:trPr>
          <w:trHeight w:val="369"/>
          <w:jc w:val="center"/>
        </w:trPr>
        <w:tc>
          <w:tcPr>
            <w:tcW w:w="1418" w:type="dxa"/>
            <w:gridSpan w:val="2"/>
            <w:vMerge w:val="restart"/>
            <w:vAlign w:val="center"/>
          </w:tcPr>
          <w:p w14:paraId="328034D6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校准用</w:t>
            </w:r>
          </w:p>
          <w:p w14:paraId="7B77CFE1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计量标准</w:t>
            </w:r>
          </w:p>
          <w:p w14:paraId="3E6ED849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设备</w:t>
            </w:r>
          </w:p>
        </w:tc>
        <w:tc>
          <w:tcPr>
            <w:tcW w:w="2831" w:type="dxa"/>
            <w:gridSpan w:val="6"/>
            <w:vAlign w:val="center"/>
          </w:tcPr>
          <w:p w14:paraId="3D6C3193" w14:textId="77777777" w:rsidR="00FE5FB5" w:rsidRDefault="009B683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计量标准器名称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6340" w:type="dxa"/>
            <w:gridSpan w:val="15"/>
            <w:vAlign w:val="center"/>
          </w:tcPr>
          <w:p w14:paraId="7AB6B20F" w14:textId="77777777" w:rsidR="00FE5FB5" w:rsidRDefault="00FE5FB5">
            <w:pPr>
              <w:ind w:firstLineChars="50" w:firstLine="105"/>
              <w:rPr>
                <w:szCs w:val="21"/>
              </w:rPr>
            </w:pPr>
          </w:p>
        </w:tc>
      </w:tr>
      <w:tr w:rsidR="00FE5FB5" w14:paraId="3C4070D6" w14:textId="77777777">
        <w:trPr>
          <w:trHeight w:val="369"/>
          <w:jc w:val="center"/>
        </w:trPr>
        <w:tc>
          <w:tcPr>
            <w:tcW w:w="1418" w:type="dxa"/>
            <w:gridSpan w:val="2"/>
            <w:vMerge/>
            <w:vAlign w:val="center"/>
          </w:tcPr>
          <w:p w14:paraId="3C303A0E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gridSpan w:val="6"/>
            <w:vAlign w:val="center"/>
          </w:tcPr>
          <w:p w14:paraId="212FED06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计量标准器编号</w:t>
            </w:r>
          </w:p>
        </w:tc>
        <w:tc>
          <w:tcPr>
            <w:tcW w:w="6340" w:type="dxa"/>
            <w:gridSpan w:val="15"/>
            <w:vAlign w:val="center"/>
          </w:tcPr>
          <w:p w14:paraId="46A4D306" w14:textId="77777777" w:rsidR="00FE5FB5" w:rsidRDefault="00FE5FB5">
            <w:pPr>
              <w:rPr>
                <w:szCs w:val="21"/>
              </w:rPr>
            </w:pPr>
          </w:p>
        </w:tc>
      </w:tr>
      <w:tr w:rsidR="00FE5FB5" w14:paraId="79C9A21D" w14:textId="77777777">
        <w:trPr>
          <w:trHeight w:val="369"/>
          <w:jc w:val="center"/>
        </w:trPr>
        <w:tc>
          <w:tcPr>
            <w:tcW w:w="1418" w:type="dxa"/>
            <w:gridSpan w:val="2"/>
            <w:vMerge/>
            <w:vAlign w:val="center"/>
          </w:tcPr>
          <w:p w14:paraId="0F358B8D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831" w:type="dxa"/>
            <w:gridSpan w:val="6"/>
            <w:vAlign w:val="center"/>
          </w:tcPr>
          <w:p w14:paraId="1437507B" w14:textId="77777777" w:rsidR="00FE5FB5" w:rsidRDefault="009B683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测量范围</w:t>
            </w:r>
            <w:r>
              <w:rPr>
                <w:rFonts w:hAnsi="宋体" w:hint="eastAsia"/>
                <w:szCs w:val="21"/>
              </w:rPr>
              <w:t>/</w:t>
            </w:r>
            <w:r>
              <w:rPr>
                <w:rFonts w:hAnsi="宋体"/>
                <w:szCs w:val="21"/>
              </w:rPr>
              <w:t>准确度等级</w:t>
            </w:r>
          </w:p>
        </w:tc>
        <w:tc>
          <w:tcPr>
            <w:tcW w:w="6340" w:type="dxa"/>
            <w:gridSpan w:val="15"/>
            <w:vAlign w:val="center"/>
          </w:tcPr>
          <w:p w14:paraId="29173143" w14:textId="77777777" w:rsidR="00FE5FB5" w:rsidRDefault="00FE5FB5">
            <w:pPr>
              <w:rPr>
                <w:szCs w:val="21"/>
              </w:rPr>
            </w:pPr>
          </w:p>
        </w:tc>
      </w:tr>
      <w:tr w:rsidR="00FE5FB5" w14:paraId="7B04C7F9" w14:textId="77777777">
        <w:trPr>
          <w:trHeight w:val="369"/>
          <w:jc w:val="center"/>
        </w:trPr>
        <w:tc>
          <w:tcPr>
            <w:tcW w:w="1418" w:type="dxa"/>
            <w:gridSpan w:val="2"/>
            <w:vMerge/>
            <w:vAlign w:val="center"/>
          </w:tcPr>
          <w:p w14:paraId="475D3D61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831" w:type="dxa"/>
            <w:gridSpan w:val="6"/>
            <w:vAlign w:val="center"/>
          </w:tcPr>
          <w:p w14:paraId="5F087C0B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有效期至</w:t>
            </w:r>
          </w:p>
        </w:tc>
        <w:tc>
          <w:tcPr>
            <w:tcW w:w="6340" w:type="dxa"/>
            <w:gridSpan w:val="15"/>
            <w:vAlign w:val="center"/>
          </w:tcPr>
          <w:p w14:paraId="638B889D" w14:textId="77777777" w:rsidR="00FE5FB5" w:rsidRDefault="00FE5FB5">
            <w:pPr>
              <w:jc w:val="left"/>
              <w:rPr>
                <w:szCs w:val="21"/>
              </w:rPr>
            </w:pPr>
          </w:p>
        </w:tc>
      </w:tr>
      <w:tr w:rsidR="00FE5FB5" w14:paraId="63462548" w14:textId="77777777">
        <w:trPr>
          <w:trHeight w:val="369"/>
          <w:jc w:val="center"/>
        </w:trPr>
        <w:tc>
          <w:tcPr>
            <w:tcW w:w="1418" w:type="dxa"/>
            <w:gridSpan w:val="2"/>
            <w:vAlign w:val="center"/>
          </w:tcPr>
          <w:p w14:paraId="01788C9A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溯源性说明</w:t>
            </w:r>
          </w:p>
        </w:tc>
        <w:tc>
          <w:tcPr>
            <w:tcW w:w="9171" w:type="dxa"/>
            <w:gridSpan w:val="21"/>
            <w:vAlign w:val="center"/>
          </w:tcPr>
          <w:p w14:paraId="08B6AE37" w14:textId="77777777" w:rsidR="00FE5FB5" w:rsidRDefault="00FE5FB5">
            <w:pPr>
              <w:rPr>
                <w:szCs w:val="21"/>
              </w:rPr>
            </w:pPr>
          </w:p>
        </w:tc>
      </w:tr>
      <w:tr w:rsidR="00FE5FB5" w14:paraId="14CCB805" w14:textId="77777777">
        <w:trPr>
          <w:trHeight w:val="369"/>
          <w:jc w:val="center"/>
        </w:trPr>
        <w:tc>
          <w:tcPr>
            <w:tcW w:w="1418" w:type="dxa"/>
            <w:gridSpan w:val="2"/>
            <w:vMerge w:val="restart"/>
            <w:vAlign w:val="center"/>
          </w:tcPr>
          <w:p w14:paraId="1511346E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校准条件</w:t>
            </w:r>
          </w:p>
        </w:tc>
        <w:tc>
          <w:tcPr>
            <w:tcW w:w="2279" w:type="dxa"/>
            <w:gridSpan w:val="4"/>
            <w:vAlign w:val="center"/>
          </w:tcPr>
          <w:p w14:paraId="50152618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温度（℃）</w:t>
            </w:r>
          </w:p>
        </w:tc>
        <w:tc>
          <w:tcPr>
            <w:tcW w:w="2305" w:type="dxa"/>
            <w:gridSpan w:val="7"/>
            <w:vAlign w:val="center"/>
          </w:tcPr>
          <w:p w14:paraId="56634128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gridSpan w:val="3"/>
            <w:vAlign w:val="center"/>
          </w:tcPr>
          <w:p w14:paraId="38C77E96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湿度（</w:t>
            </w:r>
            <w:r>
              <w:rPr>
                <w:szCs w:val="21"/>
              </w:rPr>
              <w:t>%RH</w:t>
            </w:r>
            <w:r>
              <w:rPr>
                <w:rFonts w:hAnsi="宋体"/>
                <w:szCs w:val="21"/>
              </w:rPr>
              <w:t>）</w:t>
            </w:r>
          </w:p>
        </w:tc>
        <w:tc>
          <w:tcPr>
            <w:tcW w:w="3059" w:type="dxa"/>
            <w:gridSpan w:val="7"/>
            <w:vAlign w:val="center"/>
          </w:tcPr>
          <w:p w14:paraId="58501F46" w14:textId="77777777" w:rsidR="00FE5FB5" w:rsidRDefault="00FE5FB5">
            <w:pPr>
              <w:jc w:val="center"/>
              <w:rPr>
                <w:szCs w:val="21"/>
              </w:rPr>
            </w:pPr>
          </w:p>
        </w:tc>
      </w:tr>
      <w:tr w:rsidR="00FE5FB5" w14:paraId="17FE0186" w14:textId="77777777">
        <w:trPr>
          <w:trHeight w:val="369"/>
          <w:jc w:val="center"/>
        </w:trPr>
        <w:tc>
          <w:tcPr>
            <w:tcW w:w="1418" w:type="dxa"/>
            <w:gridSpan w:val="2"/>
            <w:vMerge/>
            <w:vAlign w:val="center"/>
          </w:tcPr>
          <w:p w14:paraId="0CBC4766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279" w:type="dxa"/>
            <w:gridSpan w:val="4"/>
            <w:vAlign w:val="center"/>
          </w:tcPr>
          <w:p w14:paraId="2E0BD4A5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校准地点</w:t>
            </w:r>
          </w:p>
        </w:tc>
        <w:tc>
          <w:tcPr>
            <w:tcW w:w="6892" w:type="dxa"/>
            <w:gridSpan w:val="17"/>
            <w:vAlign w:val="center"/>
          </w:tcPr>
          <w:p w14:paraId="16E98773" w14:textId="77777777" w:rsidR="00FE5FB5" w:rsidRDefault="00FE5FB5">
            <w:pPr>
              <w:rPr>
                <w:szCs w:val="21"/>
              </w:rPr>
            </w:pPr>
          </w:p>
        </w:tc>
      </w:tr>
      <w:tr w:rsidR="00FE5FB5" w14:paraId="2CD60A9E" w14:textId="77777777">
        <w:trPr>
          <w:trHeight w:val="369"/>
          <w:jc w:val="center"/>
        </w:trPr>
        <w:tc>
          <w:tcPr>
            <w:tcW w:w="549" w:type="dxa"/>
            <w:vMerge w:val="restart"/>
            <w:vAlign w:val="center"/>
          </w:tcPr>
          <w:p w14:paraId="068D34BF" w14:textId="77777777" w:rsidR="00FE5FB5" w:rsidRDefault="00FE5FB5">
            <w:pPr>
              <w:jc w:val="center"/>
              <w:rPr>
                <w:szCs w:val="21"/>
              </w:rPr>
            </w:pPr>
          </w:p>
          <w:p w14:paraId="722D264D" w14:textId="77777777" w:rsidR="00FE5FB5" w:rsidRDefault="00FE5FB5">
            <w:pPr>
              <w:jc w:val="center"/>
              <w:rPr>
                <w:szCs w:val="21"/>
              </w:rPr>
            </w:pPr>
          </w:p>
          <w:p w14:paraId="49234A8A" w14:textId="77777777" w:rsidR="00FE5FB5" w:rsidRDefault="009B683B">
            <w:pPr>
              <w:ind w:left="105" w:hangingChars="50" w:hanging="105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校</w:t>
            </w:r>
          </w:p>
          <w:p w14:paraId="69EF5FA1" w14:textId="77777777" w:rsidR="00FE5FB5" w:rsidRDefault="00FE5FB5">
            <w:pPr>
              <w:jc w:val="center"/>
              <w:rPr>
                <w:szCs w:val="21"/>
              </w:rPr>
            </w:pPr>
          </w:p>
          <w:p w14:paraId="1F3498FA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准</w:t>
            </w:r>
          </w:p>
          <w:p w14:paraId="3FDD8177" w14:textId="77777777" w:rsidR="00FE5FB5" w:rsidRDefault="00FE5FB5">
            <w:pPr>
              <w:jc w:val="center"/>
              <w:rPr>
                <w:szCs w:val="21"/>
              </w:rPr>
            </w:pPr>
          </w:p>
          <w:p w14:paraId="2FBC997C" w14:textId="77777777" w:rsidR="00FE5FB5" w:rsidRDefault="009B683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数</w:t>
            </w:r>
          </w:p>
          <w:p w14:paraId="7158E90F" w14:textId="77777777" w:rsidR="00FE5FB5" w:rsidRDefault="00FE5FB5">
            <w:pPr>
              <w:jc w:val="center"/>
              <w:rPr>
                <w:rFonts w:hAnsi="宋体"/>
                <w:szCs w:val="21"/>
              </w:rPr>
            </w:pPr>
          </w:p>
          <w:p w14:paraId="7AF1DB6F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据</w:t>
            </w:r>
          </w:p>
          <w:p w14:paraId="2B7C1C40" w14:textId="77777777" w:rsidR="00FE5FB5" w:rsidRDefault="00FE5FB5">
            <w:pPr>
              <w:jc w:val="center"/>
              <w:rPr>
                <w:szCs w:val="21"/>
              </w:rPr>
            </w:pPr>
          </w:p>
          <w:p w14:paraId="53547E84" w14:textId="77777777" w:rsidR="00FE5FB5" w:rsidRDefault="00FE5FB5">
            <w:pPr>
              <w:rPr>
                <w:szCs w:val="21"/>
              </w:rPr>
            </w:pPr>
          </w:p>
          <w:p w14:paraId="6B8681CA" w14:textId="77777777" w:rsidR="00FE5FB5" w:rsidRDefault="00FE5FB5">
            <w:pPr>
              <w:jc w:val="center"/>
              <w:rPr>
                <w:szCs w:val="21"/>
              </w:rPr>
            </w:pPr>
          </w:p>
          <w:p w14:paraId="222E1B8B" w14:textId="77777777" w:rsidR="00FE5FB5" w:rsidRDefault="00FE5FB5">
            <w:pPr>
              <w:jc w:val="center"/>
              <w:rPr>
                <w:szCs w:val="21"/>
              </w:rPr>
            </w:pPr>
          </w:p>
          <w:p w14:paraId="5DE37265" w14:textId="77777777" w:rsidR="00FE5FB5" w:rsidRDefault="00FE5FB5">
            <w:pPr>
              <w:jc w:val="center"/>
              <w:rPr>
                <w:szCs w:val="21"/>
              </w:rPr>
            </w:pPr>
          </w:p>
          <w:p w14:paraId="79A870CB" w14:textId="77777777" w:rsidR="00FE5FB5" w:rsidRDefault="00FE5FB5">
            <w:pPr>
              <w:jc w:val="center"/>
              <w:rPr>
                <w:szCs w:val="21"/>
              </w:rPr>
            </w:pPr>
          </w:p>
          <w:p w14:paraId="4DFC0F5C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869" w:type="dxa"/>
            <w:vMerge w:val="restart"/>
            <w:vAlign w:val="center"/>
          </w:tcPr>
          <w:p w14:paraId="59E620C0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基本</w:t>
            </w:r>
          </w:p>
          <w:p w14:paraId="6C8347E7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信息</w:t>
            </w:r>
          </w:p>
        </w:tc>
        <w:tc>
          <w:tcPr>
            <w:tcW w:w="2279" w:type="dxa"/>
            <w:gridSpan w:val="4"/>
            <w:vAlign w:val="center"/>
          </w:tcPr>
          <w:p w14:paraId="036A672D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证书编号</w:t>
            </w:r>
          </w:p>
        </w:tc>
        <w:tc>
          <w:tcPr>
            <w:tcW w:w="2305" w:type="dxa"/>
            <w:gridSpan w:val="7"/>
            <w:tcBorders>
              <w:right w:val="single" w:sz="4" w:space="0" w:color="auto"/>
            </w:tcBorders>
            <w:vAlign w:val="center"/>
          </w:tcPr>
          <w:p w14:paraId="2404DF5F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A17ED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样品</w:t>
            </w:r>
            <w:r>
              <w:rPr>
                <w:rFonts w:hAnsi="宋体"/>
                <w:szCs w:val="21"/>
              </w:rPr>
              <w:t>名称</w:t>
            </w:r>
          </w:p>
        </w:tc>
        <w:tc>
          <w:tcPr>
            <w:tcW w:w="3059" w:type="dxa"/>
            <w:gridSpan w:val="7"/>
            <w:tcBorders>
              <w:left w:val="single" w:sz="4" w:space="0" w:color="auto"/>
            </w:tcBorders>
            <w:vAlign w:val="center"/>
          </w:tcPr>
          <w:p w14:paraId="3A74C5D3" w14:textId="77777777" w:rsidR="00FE5FB5" w:rsidRDefault="00FE5FB5">
            <w:pPr>
              <w:jc w:val="center"/>
              <w:rPr>
                <w:szCs w:val="21"/>
              </w:rPr>
            </w:pPr>
          </w:p>
        </w:tc>
      </w:tr>
      <w:tr w:rsidR="00FE5FB5" w14:paraId="3E1D3240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2A621682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/>
            <w:vAlign w:val="center"/>
          </w:tcPr>
          <w:p w14:paraId="10063B2B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2279" w:type="dxa"/>
            <w:gridSpan w:val="4"/>
            <w:vAlign w:val="center"/>
          </w:tcPr>
          <w:p w14:paraId="5A188E1A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客户名称</w:t>
            </w:r>
          </w:p>
        </w:tc>
        <w:tc>
          <w:tcPr>
            <w:tcW w:w="6892" w:type="dxa"/>
            <w:gridSpan w:val="17"/>
            <w:vAlign w:val="center"/>
          </w:tcPr>
          <w:p w14:paraId="7B105F19" w14:textId="77777777" w:rsidR="00FE5FB5" w:rsidRDefault="00FE5FB5">
            <w:pPr>
              <w:jc w:val="center"/>
              <w:rPr>
                <w:szCs w:val="21"/>
              </w:rPr>
            </w:pPr>
          </w:p>
        </w:tc>
      </w:tr>
      <w:tr w:rsidR="00FE5FB5" w14:paraId="03E1461B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011D97F2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/>
            <w:vAlign w:val="center"/>
          </w:tcPr>
          <w:p w14:paraId="675AD875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2279" w:type="dxa"/>
            <w:gridSpan w:val="4"/>
            <w:vAlign w:val="center"/>
          </w:tcPr>
          <w:p w14:paraId="232EED87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客户地址</w:t>
            </w:r>
          </w:p>
        </w:tc>
        <w:tc>
          <w:tcPr>
            <w:tcW w:w="2305" w:type="dxa"/>
            <w:gridSpan w:val="7"/>
            <w:tcBorders>
              <w:right w:val="single" w:sz="4" w:space="0" w:color="auto"/>
            </w:tcBorders>
            <w:vAlign w:val="center"/>
          </w:tcPr>
          <w:p w14:paraId="5A5B1DFF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AA430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制造单位</w:t>
            </w:r>
          </w:p>
        </w:tc>
        <w:tc>
          <w:tcPr>
            <w:tcW w:w="3059" w:type="dxa"/>
            <w:gridSpan w:val="7"/>
            <w:tcBorders>
              <w:left w:val="single" w:sz="4" w:space="0" w:color="auto"/>
            </w:tcBorders>
            <w:vAlign w:val="center"/>
          </w:tcPr>
          <w:p w14:paraId="6B99BC7F" w14:textId="77777777" w:rsidR="00FE5FB5" w:rsidRDefault="00FE5FB5">
            <w:pPr>
              <w:jc w:val="center"/>
              <w:rPr>
                <w:szCs w:val="21"/>
              </w:rPr>
            </w:pPr>
          </w:p>
        </w:tc>
      </w:tr>
      <w:tr w:rsidR="00FE5FB5" w14:paraId="14655A4F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744B37EC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/>
            <w:vAlign w:val="center"/>
          </w:tcPr>
          <w:p w14:paraId="04AD48D5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2279" w:type="dxa"/>
            <w:gridSpan w:val="4"/>
            <w:vAlign w:val="center"/>
          </w:tcPr>
          <w:p w14:paraId="06CFBCAB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型号</w:t>
            </w:r>
            <w:r>
              <w:rPr>
                <w:rFonts w:hAnsi="宋体" w:hint="eastAsia"/>
                <w:szCs w:val="21"/>
              </w:rPr>
              <w:t>/</w:t>
            </w:r>
            <w:r>
              <w:rPr>
                <w:rFonts w:hAnsi="宋体"/>
                <w:szCs w:val="21"/>
              </w:rPr>
              <w:t>规格</w:t>
            </w:r>
          </w:p>
        </w:tc>
        <w:tc>
          <w:tcPr>
            <w:tcW w:w="2305" w:type="dxa"/>
            <w:gridSpan w:val="7"/>
            <w:vAlign w:val="center"/>
          </w:tcPr>
          <w:p w14:paraId="6A85A2D1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gridSpan w:val="3"/>
            <w:vAlign w:val="center"/>
          </w:tcPr>
          <w:p w14:paraId="23C41CB2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样品</w:t>
            </w:r>
            <w:r>
              <w:rPr>
                <w:rFonts w:hAnsi="宋体"/>
                <w:szCs w:val="21"/>
              </w:rPr>
              <w:t>编号</w:t>
            </w:r>
          </w:p>
        </w:tc>
        <w:tc>
          <w:tcPr>
            <w:tcW w:w="3059" w:type="dxa"/>
            <w:gridSpan w:val="7"/>
            <w:vAlign w:val="center"/>
          </w:tcPr>
          <w:p w14:paraId="358D9A4D" w14:textId="77777777" w:rsidR="00FE5FB5" w:rsidRDefault="00FE5FB5">
            <w:pPr>
              <w:jc w:val="center"/>
              <w:rPr>
                <w:szCs w:val="21"/>
              </w:rPr>
            </w:pPr>
          </w:p>
        </w:tc>
      </w:tr>
      <w:tr w:rsidR="00FE5FB5" w14:paraId="7CF71EFE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4588D4F4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 w:val="restart"/>
            <w:vAlign w:val="center"/>
          </w:tcPr>
          <w:p w14:paraId="2D5E72D4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圆筒和弯曲轴尺寸</w:t>
            </w:r>
          </w:p>
        </w:tc>
        <w:tc>
          <w:tcPr>
            <w:tcW w:w="3056" w:type="dxa"/>
            <w:gridSpan w:val="8"/>
            <w:vAlign w:val="center"/>
          </w:tcPr>
          <w:p w14:paraId="1B67EEDB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标称值</w:t>
            </w:r>
          </w:p>
        </w:tc>
        <w:tc>
          <w:tcPr>
            <w:tcW w:w="1528" w:type="dxa"/>
            <w:gridSpan w:val="3"/>
            <w:vAlign w:val="center"/>
          </w:tcPr>
          <w:p w14:paraId="7D43181A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测得值</w:t>
            </w:r>
            <w:r>
              <w:rPr>
                <w:rFonts w:hint="eastAsia"/>
                <w:sz w:val="20"/>
                <w:szCs w:val="21"/>
              </w:rPr>
              <w:t>Ⅰ</w:t>
            </w:r>
          </w:p>
        </w:tc>
        <w:tc>
          <w:tcPr>
            <w:tcW w:w="1528" w:type="dxa"/>
            <w:gridSpan w:val="3"/>
            <w:vAlign w:val="center"/>
          </w:tcPr>
          <w:p w14:paraId="1200A7C4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测得值Ⅱ</w:t>
            </w:r>
          </w:p>
        </w:tc>
        <w:tc>
          <w:tcPr>
            <w:tcW w:w="1167" w:type="dxa"/>
            <w:gridSpan w:val="3"/>
            <w:vAlign w:val="center"/>
          </w:tcPr>
          <w:p w14:paraId="3E30C9AB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测得值</w:t>
            </w:r>
            <w:r>
              <w:rPr>
                <w:rFonts w:hAnsi="宋体" w:hint="eastAsia"/>
                <w:szCs w:val="21"/>
              </w:rPr>
              <w:t>Ⅲ</w:t>
            </w:r>
          </w:p>
        </w:tc>
        <w:tc>
          <w:tcPr>
            <w:tcW w:w="1892" w:type="dxa"/>
            <w:gridSpan w:val="4"/>
            <w:vAlign w:val="center"/>
          </w:tcPr>
          <w:p w14:paraId="70B57930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实际值</w:t>
            </w:r>
          </w:p>
        </w:tc>
      </w:tr>
      <w:tr w:rsidR="00FE5FB5" w14:paraId="33A2ACFC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2F6D0084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/>
            <w:vAlign w:val="center"/>
          </w:tcPr>
          <w:p w14:paraId="03B9A6BE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gridSpan w:val="2"/>
            <w:vAlign w:val="center"/>
          </w:tcPr>
          <w:p w14:paraId="043E71E3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圆筒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528" w:type="dxa"/>
            <w:gridSpan w:val="6"/>
            <w:vAlign w:val="center"/>
          </w:tcPr>
          <w:p w14:paraId="6AA3C10B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gridSpan w:val="3"/>
            <w:vAlign w:val="center"/>
          </w:tcPr>
          <w:p w14:paraId="2731A9F3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gridSpan w:val="3"/>
            <w:vAlign w:val="center"/>
          </w:tcPr>
          <w:p w14:paraId="375198C8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 w14:paraId="505F11C3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892" w:type="dxa"/>
            <w:gridSpan w:val="4"/>
            <w:vAlign w:val="center"/>
          </w:tcPr>
          <w:p w14:paraId="6A394F43" w14:textId="77777777" w:rsidR="00FE5FB5" w:rsidRDefault="00FE5FB5">
            <w:pPr>
              <w:jc w:val="center"/>
              <w:rPr>
                <w:szCs w:val="21"/>
              </w:rPr>
            </w:pPr>
          </w:p>
        </w:tc>
      </w:tr>
      <w:tr w:rsidR="00FE5FB5" w14:paraId="233B20D6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02D30BC1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/>
            <w:vAlign w:val="center"/>
          </w:tcPr>
          <w:p w14:paraId="7576942C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gridSpan w:val="2"/>
            <w:vAlign w:val="center"/>
          </w:tcPr>
          <w:p w14:paraId="611F4A81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圆筒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28" w:type="dxa"/>
            <w:gridSpan w:val="6"/>
            <w:vAlign w:val="center"/>
          </w:tcPr>
          <w:p w14:paraId="087A24A3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gridSpan w:val="3"/>
            <w:vAlign w:val="center"/>
          </w:tcPr>
          <w:p w14:paraId="50DC38A9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gridSpan w:val="3"/>
            <w:vAlign w:val="center"/>
          </w:tcPr>
          <w:p w14:paraId="2B76951F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 w14:paraId="7F43850C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892" w:type="dxa"/>
            <w:gridSpan w:val="4"/>
            <w:vAlign w:val="center"/>
          </w:tcPr>
          <w:p w14:paraId="5C5425CD" w14:textId="77777777" w:rsidR="00FE5FB5" w:rsidRDefault="00FE5FB5">
            <w:pPr>
              <w:jc w:val="center"/>
              <w:rPr>
                <w:szCs w:val="21"/>
              </w:rPr>
            </w:pPr>
          </w:p>
        </w:tc>
      </w:tr>
      <w:tr w:rsidR="00FE5FB5" w14:paraId="0CA4E5DF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2E6772C8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/>
            <w:vAlign w:val="center"/>
          </w:tcPr>
          <w:p w14:paraId="51AB2F9B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gridSpan w:val="2"/>
            <w:vAlign w:val="center"/>
          </w:tcPr>
          <w:p w14:paraId="2F4E3C0E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弯曲轴</w:t>
            </w:r>
          </w:p>
        </w:tc>
        <w:tc>
          <w:tcPr>
            <w:tcW w:w="1528" w:type="dxa"/>
            <w:gridSpan w:val="6"/>
            <w:vAlign w:val="center"/>
          </w:tcPr>
          <w:p w14:paraId="6762AA64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gridSpan w:val="3"/>
            <w:vAlign w:val="center"/>
          </w:tcPr>
          <w:p w14:paraId="4F2FBF34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528" w:type="dxa"/>
            <w:gridSpan w:val="3"/>
            <w:vAlign w:val="center"/>
          </w:tcPr>
          <w:p w14:paraId="75C717E9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 w14:paraId="71ED46AB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892" w:type="dxa"/>
            <w:gridSpan w:val="4"/>
            <w:vAlign w:val="center"/>
          </w:tcPr>
          <w:p w14:paraId="36BD063B" w14:textId="77777777" w:rsidR="00FE5FB5" w:rsidRDefault="00FE5FB5">
            <w:pPr>
              <w:jc w:val="center"/>
              <w:rPr>
                <w:szCs w:val="21"/>
              </w:rPr>
            </w:pPr>
          </w:p>
        </w:tc>
      </w:tr>
      <w:tr w:rsidR="00FE5FB5" w14:paraId="10B11094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2D1346B9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/>
            <w:vAlign w:val="center"/>
          </w:tcPr>
          <w:p w14:paraId="578CEF36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4584" w:type="dxa"/>
            <w:gridSpan w:val="11"/>
            <w:vAlign w:val="center"/>
          </w:tcPr>
          <w:p w14:paraId="54C1D9CF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实际值</w:t>
            </w:r>
            <w:r>
              <w:rPr>
                <w:rFonts w:hAnsi="宋体" w:hint="eastAsia"/>
                <w:szCs w:val="21"/>
              </w:rPr>
              <w:t>校准结果</w:t>
            </w:r>
            <w:r>
              <w:rPr>
                <w:rFonts w:hAnsi="宋体"/>
                <w:szCs w:val="21"/>
              </w:rPr>
              <w:t>的测量不确定度</w:t>
            </w:r>
          </w:p>
        </w:tc>
        <w:tc>
          <w:tcPr>
            <w:tcW w:w="4587" w:type="dxa"/>
            <w:gridSpan w:val="10"/>
            <w:vAlign w:val="center"/>
          </w:tcPr>
          <w:p w14:paraId="2BCDC952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i/>
                <w:szCs w:val="21"/>
              </w:rPr>
              <w:t>U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＝</w:t>
            </w:r>
            <w:r>
              <w:rPr>
                <w:szCs w:val="21"/>
              </w:rPr>
              <w:t xml:space="preserve">   </w:t>
            </w:r>
            <w:r>
              <w:rPr>
                <w:rFonts w:hAnsi="宋体" w:hint="eastAsia"/>
                <w:szCs w:val="21"/>
              </w:rPr>
              <w:t>，</w:t>
            </w:r>
            <w:r>
              <w:rPr>
                <w:i/>
                <w:szCs w:val="21"/>
              </w:rPr>
              <w:t>k</w:t>
            </w:r>
            <w:r>
              <w:rPr>
                <w:rFonts w:hAnsi="宋体"/>
                <w:szCs w:val="21"/>
              </w:rPr>
              <w:t>＝</w:t>
            </w:r>
            <w:r>
              <w:rPr>
                <w:szCs w:val="21"/>
              </w:rPr>
              <w:t>2</w:t>
            </w:r>
          </w:p>
        </w:tc>
      </w:tr>
      <w:tr w:rsidR="00FE5FB5" w14:paraId="3B673114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73D5C3AC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 w:val="restart"/>
            <w:vAlign w:val="center"/>
          </w:tcPr>
          <w:p w14:paraId="6AC08961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弯曲轴升起速度</w:t>
            </w:r>
          </w:p>
        </w:tc>
        <w:tc>
          <w:tcPr>
            <w:tcW w:w="2292" w:type="dxa"/>
            <w:gridSpan w:val="5"/>
            <w:vAlign w:val="center"/>
          </w:tcPr>
          <w:p w14:paraId="77633DA7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移动距离</w:t>
            </w:r>
          </w:p>
        </w:tc>
        <w:tc>
          <w:tcPr>
            <w:tcW w:w="2292" w:type="dxa"/>
            <w:gridSpan w:val="6"/>
            <w:vAlign w:val="center"/>
          </w:tcPr>
          <w:p w14:paraId="354133B1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2292" w:type="dxa"/>
            <w:gridSpan w:val="5"/>
            <w:vAlign w:val="center"/>
          </w:tcPr>
          <w:p w14:paraId="2168E93D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速度</w:t>
            </w:r>
          </w:p>
        </w:tc>
        <w:tc>
          <w:tcPr>
            <w:tcW w:w="2295" w:type="dxa"/>
            <w:gridSpan w:val="5"/>
            <w:vAlign w:val="center"/>
          </w:tcPr>
          <w:p w14:paraId="50C89E21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实际值</w:t>
            </w:r>
          </w:p>
        </w:tc>
      </w:tr>
      <w:tr w:rsidR="00FE5FB5" w14:paraId="60D6A486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00D2A4FC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/>
            <w:vAlign w:val="center"/>
          </w:tcPr>
          <w:p w14:paraId="2C100D6C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gridSpan w:val="5"/>
            <w:vAlign w:val="center"/>
          </w:tcPr>
          <w:p w14:paraId="7EDFB2B6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gridSpan w:val="6"/>
            <w:vAlign w:val="center"/>
          </w:tcPr>
          <w:p w14:paraId="66D7EA96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gridSpan w:val="5"/>
            <w:vAlign w:val="center"/>
          </w:tcPr>
          <w:p w14:paraId="044F6578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2295" w:type="dxa"/>
            <w:gridSpan w:val="5"/>
            <w:vMerge w:val="restart"/>
            <w:vAlign w:val="center"/>
          </w:tcPr>
          <w:p w14:paraId="74F4726D" w14:textId="77777777" w:rsidR="00FE5FB5" w:rsidRDefault="00FE5FB5">
            <w:pPr>
              <w:jc w:val="center"/>
              <w:rPr>
                <w:szCs w:val="21"/>
              </w:rPr>
            </w:pPr>
          </w:p>
        </w:tc>
      </w:tr>
      <w:tr w:rsidR="00FE5FB5" w14:paraId="0D090C5F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25729C4C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/>
            <w:vAlign w:val="center"/>
          </w:tcPr>
          <w:p w14:paraId="38E2CD80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gridSpan w:val="5"/>
            <w:vAlign w:val="center"/>
          </w:tcPr>
          <w:p w14:paraId="6FF282AF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gridSpan w:val="6"/>
            <w:vAlign w:val="center"/>
          </w:tcPr>
          <w:p w14:paraId="458C75F3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gridSpan w:val="5"/>
            <w:vAlign w:val="center"/>
          </w:tcPr>
          <w:p w14:paraId="3895C737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2295" w:type="dxa"/>
            <w:gridSpan w:val="5"/>
            <w:vMerge/>
            <w:vAlign w:val="center"/>
          </w:tcPr>
          <w:p w14:paraId="65085DF2" w14:textId="77777777" w:rsidR="00FE5FB5" w:rsidRDefault="00FE5FB5">
            <w:pPr>
              <w:jc w:val="center"/>
              <w:rPr>
                <w:szCs w:val="21"/>
              </w:rPr>
            </w:pPr>
          </w:p>
        </w:tc>
      </w:tr>
      <w:tr w:rsidR="00FE5FB5" w14:paraId="251DC1A3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2F2C4ADD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/>
            <w:vAlign w:val="center"/>
          </w:tcPr>
          <w:p w14:paraId="5140DC85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gridSpan w:val="5"/>
            <w:vAlign w:val="center"/>
          </w:tcPr>
          <w:p w14:paraId="4058CB29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gridSpan w:val="6"/>
            <w:vAlign w:val="center"/>
          </w:tcPr>
          <w:p w14:paraId="2976AC80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gridSpan w:val="5"/>
            <w:vAlign w:val="center"/>
          </w:tcPr>
          <w:p w14:paraId="48C484B7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2295" w:type="dxa"/>
            <w:gridSpan w:val="5"/>
            <w:vMerge/>
            <w:vAlign w:val="center"/>
          </w:tcPr>
          <w:p w14:paraId="36242EA2" w14:textId="77777777" w:rsidR="00FE5FB5" w:rsidRDefault="00FE5FB5">
            <w:pPr>
              <w:jc w:val="center"/>
              <w:rPr>
                <w:szCs w:val="21"/>
              </w:rPr>
            </w:pPr>
          </w:p>
        </w:tc>
      </w:tr>
      <w:tr w:rsidR="00FE5FB5" w14:paraId="0A6D7E50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019A5A51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/>
            <w:vAlign w:val="center"/>
          </w:tcPr>
          <w:p w14:paraId="19878F93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5514" w:type="dxa"/>
            <w:gridSpan w:val="13"/>
            <w:vAlign w:val="center"/>
          </w:tcPr>
          <w:p w14:paraId="009BAC16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实际值校准结果的测量不确定度</w:t>
            </w:r>
          </w:p>
        </w:tc>
        <w:tc>
          <w:tcPr>
            <w:tcW w:w="3657" w:type="dxa"/>
            <w:gridSpan w:val="8"/>
            <w:vAlign w:val="center"/>
          </w:tcPr>
          <w:p w14:paraId="6F257103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i/>
                <w:szCs w:val="21"/>
              </w:rPr>
              <w:t>U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＝</w:t>
            </w:r>
            <w:r>
              <w:rPr>
                <w:szCs w:val="21"/>
              </w:rPr>
              <w:t xml:space="preserve">   </w:t>
            </w:r>
            <w:r>
              <w:rPr>
                <w:rFonts w:hAnsi="宋体" w:hint="eastAsia"/>
                <w:szCs w:val="21"/>
              </w:rPr>
              <w:t xml:space="preserve"> mm/min</w:t>
            </w:r>
            <w:r>
              <w:rPr>
                <w:rFonts w:hAnsi="宋体" w:hint="eastAsia"/>
                <w:szCs w:val="21"/>
              </w:rPr>
              <w:t>，</w:t>
            </w:r>
            <w:r>
              <w:rPr>
                <w:i/>
                <w:szCs w:val="21"/>
              </w:rPr>
              <w:t>k</w:t>
            </w:r>
            <w:r>
              <w:rPr>
                <w:rFonts w:hAnsi="宋体"/>
                <w:szCs w:val="21"/>
              </w:rPr>
              <w:t>＝</w:t>
            </w:r>
            <w:r>
              <w:rPr>
                <w:szCs w:val="21"/>
              </w:rPr>
              <w:t>2</w:t>
            </w:r>
          </w:p>
        </w:tc>
      </w:tr>
      <w:tr w:rsidR="00FE5FB5" w14:paraId="27C8048F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25936DD9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 w:val="restart"/>
            <w:vAlign w:val="center"/>
          </w:tcPr>
          <w:p w14:paraId="23E9ECCF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低温柔度仪温度参数</w:t>
            </w:r>
          </w:p>
        </w:tc>
        <w:tc>
          <w:tcPr>
            <w:tcW w:w="1102" w:type="dxa"/>
            <w:vAlign w:val="center"/>
          </w:tcPr>
          <w:p w14:paraId="602E85E8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设定值</w:t>
            </w:r>
          </w:p>
        </w:tc>
        <w:tc>
          <w:tcPr>
            <w:tcW w:w="8069" w:type="dxa"/>
            <w:gridSpan w:val="20"/>
            <w:vAlign w:val="center"/>
          </w:tcPr>
          <w:p w14:paraId="73D404C6" w14:textId="77777777" w:rsidR="00FE5FB5" w:rsidRDefault="00FE5FB5">
            <w:pPr>
              <w:jc w:val="center"/>
              <w:rPr>
                <w:szCs w:val="21"/>
              </w:rPr>
            </w:pPr>
          </w:p>
        </w:tc>
      </w:tr>
      <w:tr w:rsidR="00FE5FB5" w14:paraId="657B97DB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3F63B9B1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/>
            <w:vAlign w:val="center"/>
          </w:tcPr>
          <w:p w14:paraId="6FD789AC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102" w:type="dxa"/>
            <w:vAlign w:val="center"/>
          </w:tcPr>
          <w:p w14:paraId="3AC98B8A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测量次数</w:t>
            </w:r>
          </w:p>
        </w:tc>
        <w:tc>
          <w:tcPr>
            <w:tcW w:w="1060" w:type="dxa"/>
            <w:gridSpan w:val="2"/>
            <w:vAlign w:val="center"/>
          </w:tcPr>
          <w:p w14:paraId="60FAF0F1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38" w:type="dxa"/>
            <w:gridSpan w:val="4"/>
            <w:vAlign w:val="center"/>
          </w:tcPr>
          <w:p w14:paraId="15FA3627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38" w:type="dxa"/>
            <w:gridSpan w:val="2"/>
            <w:vAlign w:val="center"/>
          </w:tcPr>
          <w:p w14:paraId="3AFC3F86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46" w:type="dxa"/>
            <w:gridSpan w:val="2"/>
            <w:vAlign w:val="center"/>
          </w:tcPr>
          <w:p w14:paraId="7A1DCAD9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30" w:type="dxa"/>
            <w:gridSpan w:val="2"/>
            <w:vAlign w:val="center"/>
          </w:tcPr>
          <w:p w14:paraId="63FBD87F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40" w:type="dxa"/>
            <w:gridSpan w:val="2"/>
            <w:vAlign w:val="center"/>
          </w:tcPr>
          <w:p w14:paraId="4FAD6F1B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25" w:type="dxa"/>
            <w:gridSpan w:val="2"/>
            <w:vAlign w:val="center"/>
          </w:tcPr>
          <w:p w14:paraId="4B8C3906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平均值</w:t>
            </w:r>
          </w:p>
        </w:tc>
        <w:tc>
          <w:tcPr>
            <w:tcW w:w="953" w:type="dxa"/>
            <w:gridSpan w:val="3"/>
            <w:vAlign w:val="center"/>
          </w:tcPr>
          <w:p w14:paraId="5D746954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温度偏差</w:t>
            </w:r>
          </w:p>
        </w:tc>
        <w:tc>
          <w:tcPr>
            <w:tcW w:w="939" w:type="dxa"/>
            <w:vAlign w:val="center"/>
          </w:tcPr>
          <w:p w14:paraId="55F9A6A9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温度波动性</w:t>
            </w:r>
          </w:p>
        </w:tc>
      </w:tr>
      <w:tr w:rsidR="00FE5FB5" w14:paraId="0E8E3B51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517D8D11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/>
            <w:vAlign w:val="center"/>
          </w:tcPr>
          <w:p w14:paraId="58999D37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102" w:type="dxa"/>
            <w:vAlign w:val="center"/>
          </w:tcPr>
          <w:p w14:paraId="1831313B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显示值</w:t>
            </w:r>
          </w:p>
        </w:tc>
        <w:tc>
          <w:tcPr>
            <w:tcW w:w="1060" w:type="dxa"/>
            <w:gridSpan w:val="2"/>
            <w:vAlign w:val="center"/>
          </w:tcPr>
          <w:p w14:paraId="323A6DA4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838" w:type="dxa"/>
            <w:gridSpan w:val="4"/>
            <w:vAlign w:val="center"/>
          </w:tcPr>
          <w:p w14:paraId="068CF1D1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68258C1B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037CD5F5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930" w:type="dxa"/>
            <w:gridSpan w:val="2"/>
            <w:vAlign w:val="center"/>
          </w:tcPr>
          <w:p w14:paraId="6728CBED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23243E95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925" w:type="dxa"/>
            <w:gridSpan w:val="2"/>
            <w:vAlign w:val="center"/>
          </w:tcPr>
          <w:p w14:paraId="40819ACB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946" w:type="dxa"/>
            <w:gridSpan w:val="2"/>
            <w:vMerge w:val="restart"/>
            <w:vAlign w:val="center"/>
          </w:tcPr>
          <w:p w14:paraId="471C2E38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946" w:type="dxa"/>
            <w:gridSpan w:val="2"/>
            <w:vMerge w:val="restart"/>
            <w:vAlign w:val="center"/>
          </w:tcPr>
          <w:p w14:paraId="1F25F755" w14:textId="77777777" w:rsidR="00FE5FB5" w:rsidRDefault="00FE5FB5">
            <w:pPr>
              <w:jc w:val="center"/>
              <w:rPr>
                <w:szCs w:val="21"/>
              </w:rPr>
            </w:pPr>
          </w:p>
        </w:tc>
      </w:tr>
      <w:tr w:rsidR="00FE5FB5" w14:paraId="2BCE457F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01865830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/>
            <w:vAlign w:val="center"/>
          </w:tcPr>
          <w:p w14:paraId="19F1E109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102" w:type="dxa"/>
            <w:vAlign w:val="center"/>
          </w:tcPr>
          <w:p w14:paraId="6F52E791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</w:p>
        </w:tc>
        <w:tc>
          <w:tcPr>
            <w:tcW w:w="1060" w:type="dxa"/>
            <w:gridSpan w:val="2"/>
            <w:vAlign w:val="center"/>
          </w:tcPr>
          <w:p w14:paraId="5A8A8E16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838" w:type="dxa"/>
            <w:gridSpan w:val="4"/>
            <w:vAlign w:val="center"/>
          </w:tcPr>
          <w:p w14:paraId="1079D383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838" w:type="dxa"/>
            <w:gridSpan w:val="2"/>
            <w:vAlign w:val="center"/>
          </w:tcPr>
          <w:p w14:paraId="2CB4032F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10EAFD91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930" w:type="dxa"/>
            <w:gridSpan w:val="2"/>
            <w:vAlign w:val="center"/>
          </w:tcPr>
          <w:p w14:paraId="220E4ED6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19F33333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925" w:type="dxa"/>
            <w:gridSpan w:val="2"/>
            <w:vAlign w:val="center"/>
          </w:tcPr>
          <w:p w14:paraId="21FFDBA2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946" w:type="dxa"/>
            <w:gridSpan w:val="2"/>
            <w:vMerge/>
            <w:vAlign w:val="center"/>
          </w:tcPr>
          <w:p w14:paraId="6F99A0DA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946" w:type="dxa"/>
            <w:gridSpan w:val="2"/>
            <w:vMerge/>
            <w:vAlign w:val="center"/>
          </w:tcPr>
          <w:p w14:paraId="73BCC494" w14:textId="77777777" w:rsidR="00FE5FB5" w:rsidRDefault="00FE5FB5">
            <w:pPr>
              <w:jc w:val="center"/>
              <w:rPr>
                <w:szCs w:val="21"/>
              </w:rPr>
            </w:pPr>
          </w:p>
        </w:tc>
      </w:tr>
      <w:tr w:rsidR="00FE5FB5" w14:paraId="18C44E86" w14:textId="77777777">
        <w:trPr>
          <w:trHeight w:val="369"/>
          <w:jc w:val="center"/>
        </w:trPr>
        <w:tc>
          <w:tcPr>
            <w:tcW w:w="549" w:type="dxa"/>
            <w:vMerge/>
            <w:vAlign w:val="center"/>
          </w:tcPr>
          <w:p w14:paraId="234CE9FD" w14:textId="77777777" w:rsidR="00FE5FB5" w:rsidRDefault="00FE5FB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69" w:type="dxa"/>
            <w:vMerge/>
            <w:vAlign w:val="center"/>
          </w:tcPr>
          <w:p w14:paraId="58B94203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4584" w:type="dxa"/>
            <w:gridSpan w:val="11"/>
            <w:vAlign w:val="center"/>
          </w:tcPr>
          <w:p w14:paraId="56264248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温度偏差</w:t>
            </w:r>
            <w:r>
              <w:rPr>
                <w:rFonts w:hAnsi="宋体" w:hint="eastAsia"/>
                <w:szCs w:val="21"/>
              </w:rPr>
              <w:t>校准结果</w:t>
            </w:r>
            <w:r>
              <w:rPr>
                <w:rFonts w:hAnsi="宋体"/>
                <w:szCs w:val="21"/>
              </w:rPr>
              <w:t>的测量不确定度</w:t>
            </w:r>
          </w:p>
        </w:tc>
        <w:tc>
          <w:tcPr>
            <w:tcW w:w="4587" w:type="dxa"/>
            <w:gridSpan w:val="10"/>
            <w:vAlign w:val="center"/>
          </w:tcPr>
          <w:p w14:paraId="14C9B227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i/>
                <w:szCs w:val="21"/>
              </w:rPr>
              <w:t>U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＝</w:t>
            </w:r>
            <w:r>
              <w:rPr>
                <w:szCs w:val="21"/>
              </w:rPr>
              <w:t xml:space="preserve"> 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℃，</w:t>
            </w:r>
            <w:r>
              <w:rPr>
                <w:i/>
                <w:szCs w:val="21"/>
              </w:rPr>
              <w:t>k</w:t>
            </w:r>
            <w:r>
              <w:rPr>
                <w:rFonts w:hAnsi="宋体"/>
                <w:szCs w:val="21"/>
              </w:rPr>
              <w:t>＝</w:t>
            </w:r>
            <w:r>
              <w:rPr>
                <w:szCs w:val="21"/>
              </w:rPr>
              <w:t>2</w:t>
            </w:r>
          </w:p>
        </w:tc>
      </w:tr>
      <w:tr w:rsidR="00FE5FB5" w14:paraId="222B8FB3" w14:textId="77777777">
        <w:trPr>
          <w:trHeight w:val="369"/>
          <w:jc w:val="center"/>
        </w:trPr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3E0521AD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接收日期</w:t>
            </w:r>
            <w:r>
              <w:rPr>
                <w:szCs w:val="21"/>
              </w:rPr>
              <w:t xml:space="preserve">  </w:t>
            </w:r>
          </w:p>
        </w:tc>
        <w:tc>
          <w:tcPr>
            <w:tcW w:w="3889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9D01F" w14:textId="77777777" w:rsidR="00FE5FB5" w:rsidRDefault="009B683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 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    </w:t>
            </w:r>
            <w:r>
              <w:rPr>
                <w:rFonts w:hAnsi="宋体"/>
                <w:szCs w:val="21"/>
              </w:rPr>
              <w:t>日</w:t>
            </w:r>
          </w:p>
        </w:tc>
        <w:tc>
          <w:tcPr>
            <w:tcW w:w="152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23324" w14:textId="77777777" w:rsidR="00FE5FB5" w:rsidRDefault="009B683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校准日期</w:t>
            </w:r>
          </w:p>
        </w:tc>
        <w:tc>
          <w:tcPr>
            <w:tcW w:w="3754" w:type="dxa"/>
            <w:gridSpan w:val="9"/>
            <w:tcBorders>
              <w:left w:val="single" w:sz="4" w:space="0" w:color="auto"/>
            </w:tcBorders>
            <w:vAlign w:val="center"/>
          </w:tcPr>
          <w:p w14:paraId="61D0CBE9" w14:textId="77777777" w:rsidR="00FE5FB5" w:rsidRDefault="009B683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 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    </w:t>
            </w:r>
            <w:r>
              <w:rPr>
                <w:rFonts w:hAnsi="宋体"/>
                <w:szCs w:val="21"/>
              </w:rPr>
              <w:t>日</w:t>
            </w:r>
          </w:p>
        </w:tc>
      </w:tr>
      <w:tr w:rsidR="00FE5FB5" w14:paraId="7A10550A" w14:textId="77777777">
        <w:trPr>
          <w:trHeight w:val="369"/>
          <w:jc w:val="center"/>
        </w:trPr>
        <w:tc>
          <w:tcPr>
            <w:tcW w:w="1418" w:type="dxa"/>
            <w:gridSpan w:val="2"/>
            <w:vAlign w:val="center"/>
          </w:tcPr>
          <w:p w14:paraId="7C3488A3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发布</w:t>
            </w:r>
            <w:r>
              <w:rPr>
                <w:rFonts w:hAnsi="宋体"/>
                <w:szCs w:val="21"/>
              </w:rPr>
              <w:t>日期</w:t>
            </w:r>
          </w:p>
        </w:tc>
        <w:tc>
          <w:tcPr>
            <w:tcW w:w="3889" w:type="dxa"/>
            <w:gridSpan w:val="10"/>
            <w:tcBorders>
              <w:right w:val="single" w:sz="4" w:space="0" w:color="auto"/>
            </w:tcBorders>
            <w:vAlign w:val="center"/>
          </w:tcPr>
          <w:p w14:paraId="066AC16A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 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    </w:t>
            </w:r>
            <w:r>
              <w:rPr>
                <w:rFonts w:hAnsi="宋体"/>
                <w:szCs w:val="21"/>
              </w:rPr>
              <w:t>日</w:t>
            </w:r>
          </w:p>
        </w:tc>
        <w:tc>
          <w:tcPr>
            <w:tcW w:w="152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ABE13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校准员</w:t>
            </w:r>
          </w:p>
        </w:tc>
        <w:tc>
          <w:tcPr>
            <w:tcW w:w="937" w:type="dxa"/>
            <w:gridSpan w:val="3"/>
            <w:tcBorders>
              <w:left w:val="single" w:sz="4" w:space="0" w:color="auto"/>
            </w:tcBorders>
            <w:vAlign w:val="center"/>
          </w:tcPr>
          <w:p w14:paraId="0DAAAC15" w14:textId="77777777" w:rsidR="00FE5FB5" w:rsidRDefault="00FE5FB5">
            <w:pPr>
              <w:jc w:val="center"/>
              <w:rPr>
                <w:szCs w:val="21"/>
              </w:rPr>
            </w:pPr>
          </w:p>
        </w:tc>
        <w:tc>
          <w:tcPr>
            <w:tcW w:w="1489" w:type="dxa"/>
            <w:gridSpan w:val="3"/>
            <w:tcBorders>
              <w:left w:val="single" w:sz="4" w:space="0" w:color="auto"/>
            </w:tcBorders>
            <w:vAlign w:val="center"/>
          </w:tcPr>
          <w:p w14:paraId="6798588D" w14:textId="77777777" w:rsidR="00FE5FB5" w:rsidRDefault="009B683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核验员</w:t>
            </w:r>
          </w:p>
        </w:tc>
        <w:tc>
          <w:tcPr>
            <w:tcW w:w="1328" w:type="dxa"/>
            <w:gridSpan w:val="3"/>
            <w:tcBorders>
              <w:left w:val="single" w:sz="4" w:space="0" w:color="auto"/>
            </w:tcBorders>
            <w:vAlign w:val="center"/>
          </w:tcPr>
          <w:p w14:paraId="5A89F888" w14:textId="77777777" w:rsidR="00FE5FB5" w:rsidRDefault="00FE5FB5">
            <w:pPr>
              <w:jc w:val="center"/>
              <w:rPr>
                <w:rFonts w:hAnsi="宋体"/>
                <w:szCs w:val="21"/>
              </w:rPr>
            </w:pPr>
          </w:p>
        </w:tc>
      </w:tr>
    </w:tbl>
    <w:p w14:paraId="5F9B6674" w14:textId="77777777" w:rsidR="00FE5FB5" w:rsidRDefault="00FE5FB5">
      <w:pPr>
        <w:spacing w:afterLines="50" w:after="120"/>
        <w:rPr>
          <w:color w:val="000000"/>
          <w:sz w:val="28"/>
          <w:szCs w:val="28"/>
        </w:rPr>
      </w:pPr>
    </w:p>
    <w:p w14:paraId="67B659DD" w14:textId="77777777" w:rsidR="00FE5FB5" w:rsidRDefault="009B683B">
      <w:pPr>
        <w:spacing w:afterLines="50" w:after="120"/>
        <w:rPr>
          <w:b/>
          <w:sz w:val="36"/>
          <w:szCs w:val="36"/>
        </w:rPr>
      </w:pPr>
      <w:r>
        <w:rPr>
          <w:color w:val="000000"/>
          <w:sz w:val="28"/>
          <w:szCs w:val="28"/>
        </w:rPr>
        <w:lastRenderedPageBreak/>
        <w:t>附录</w:t>
      </w:r>
      <w:r>
        <w:rPr>
          <w:color w:val="000000"/>
          <w:sz w:val="28"/>
          <w:szCs w:val="28"/>
        </w:rPr>
        <w:t xml:space="preserve"> B  </w:t>
      </w:r>
    </w:p>
    <w:p w14:paraId="59A25870" w14:textId="77777777" w:rsidR="00FE5FB5" w:rsidRDefault="009B683B">
      <w:pPr>
        <w:widowControl/>
        <w:spacing w:line="360" w:lineRule="auto"/>
        <w:jc w:val="center"/>
        <w:rPr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t>低温柔度仪校准证书内页参考格式</w:t>
      </w:r>
    </w:p>
    <w:p w14:paraId="4427A2C5" w14:textId="77777777" w:rsidR="00FE5FB5" w:rsidRDefault="009B683B">
      <w:pPr>
        <w:spacing w:beforeLines="50" w:before="120" w:line="360" w:lineRule="auto"/>
        <w:jc w:val="center"/>
        <w:rPr>
          <w:rFonts w:eastAsia="黑体"/>
          <w:b/>
          <w:bCs/>
          <w:sz w:val="30"/>
          <w:szCs w:val="30"/>
        </w:rPr>
      </w:pPr>
      <w:r>
        <w:rPr>
          <w:rFonts w:eastAsia="黑体"/>
          <w:b/>
          <w:bCs/>
          <w:sz w:val="30"/>
          <w:szCs w:val="30"/>
        </w:rPr>
        <w:t>校</w:t>
      </w:r>
      <w:r>
        <w:rPr>
          <w:rFonts w:eastAsia="黑体"/>
          <w:b/>
          <w:bCs/>
          <w:sz w:val="30"/>
          <w:szCs w:val="30"/>
        </w:rPr>
        <w:t xml:space="preserve"> </w:t>
      </w:r>
      <w:r>
        <w:rPr>
          <w:rFonts w:eastAsia="黑体"/>
          <w:b/>
          <w:bCs/>
          <w:sz w:val="30"/>
          <w:szCs w:val="30"/>
        </w:rPr>
        <w:t>准</w:t>
      </w:r>
      <w:r>
        <w:rPr>
          <w:rFonts w:eastAsia="黑体"/>
          <w:b/>
          <w:bCs/>
          <w:sz w:val="30"/>
          <w:szCs w:val="30"/>
        </w:rPr>
        <w:t xml:space="preserve"> </w:t>
      </w:r>
      <w:r>
        <w:rPr>
          <w:rFonts w:eastAsia="黑体"/>
          <w:b/>
          <w:bCs/>
          <w:sz w:val="30"/>
          <w:szCs w:val="30"/>
        </w:rPr>
        <w:t>结</w:t>
      </w:r>
      <w:r>
        <w:rPr>
          <w:rFonts w:eastAsia="黑体"/>
          <w:b/>
          <w:bCs/>
          <w:sz w:val="30"/>
          <w:szCs w:val="30"/>
        </w:rPr>
        <w:t xml:space="preserve"> </w:t>
      </w:r>
      <w:r>
        <w:rPr>
          <w:rFonts w:eastAsia="黑体"/>
          <w:b/>
          <w:bCs/>
          <w:sz w:val="30"/>
          <w:szCs w:val="30"/>
        </w:rPr>
        <w:t>果</w:t>
      </w:r>
    </w:p>
    <w:tbl>
      <w:tblPr>
        <w:tblW w:w="94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3260"/>
        <w:gridCol w:w="3827"/>
      </w:tblGrid>
      <w:tr w:rsidR="00FE5FB5" w14:paraId="49525280" w14:textId="77777777">
        <w:trPr>
          <w:cantSplit/>
          <w:trHeight w:val="510"/>
          <w:jc w:val="center"/>
        </w:trPr>
        <w:tc>
          <w:tcPr>
            <w:tcW w:w="2411" w:type="dxa"/>
            <w:vMerge w:val="restart"/>
            <w:vAlign w:val="center"/>
          </w:tcPr>
          <w:p w14:paraId="3F9C307D" w14:textId="77777777" w:rsidR="00FE5FB5" w:rsidRDefault="009B683B">
            <w:pPr>
              <w:jc w:val="center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/>
                <w:bCs/>
                <w:sz w:val="24"/>
              </w:rPr>
              <w:t>校准用</w:t>
            </w:r>
          </w:p>
          <w:p w14:paraId="65FD0BD7" w14:textId="77777777" w:rsidR="00FE5FB5" w:rsidRDefault="009B683B">
            <w:pPr>
              <w:jc w:val="center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/>
                <w:bCs/>
                <w:sz w:val="24"/>
              </w:rPr>
              <w:t>计量标准装置</w:t>
            </w:r>
          </w:p>
        </w:tc>
        <w:tc>
          <w:tcPr>
            <w:tcW w:w="7087" w:type="dxa"/>
            <w:gridSpan w:val="2"/>
            <w:vAlign w:val="center"/>
          </w:tcPr>
          <w:p w14:paraId="37BC2E8B" w14:textId="77777777" w:rsidR="00FE5FB5" w:rsidRDefault="009B683B">
            <w:pPr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计量标准器名称：</w:t>
            </w:r>
          </w:p>
        </w:tc>
      </w:tr>
      <w:tr w:rsidR="00FE5FB5" w14:paraId="4D1BD119" w14:textId="77777777">
        <w:trPr>
          <w:cantSplit/>
          <w:trHeight w:val="510"/>
          <w:jc w:val="center"/>
        </w:trPr>
        <w:tc>
          <w:tcPr>
            <w:tcW w:w="2411" w:type="dxa"/>
            <w:vMerge/>
            <w:vAlign w:val="center"/>
          </w:tcPr>
          <w:p w14:paraId="7633E7B1" w14:textId="77777777" w:rsidR="00FE5FB5" w:rsidRDefault="00FE5FB5">
            <w:pPr>
              <w:jc w:val="center"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7087" w:type="dxa"/>
            <w:gridSpan w:val="2"/>
            <w:vAlign w:val="center"/>
          </w:tcPr>
          <w:p w14:paraId="404C606B" w14:textId="77777777" w:rsidR="00FE5FB5" w:rsidRDefault="009B683B">
            <w:pPr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计量标准器编号：</w:t>
            </w:r>
          </w:p>
        </w:tc>
      </w:tr>
      <w:tr w:rsidR="00FE5FB5" w14:paraId="05146017" w14:textId="77777777">
        <w:trPr>
          <w:cantSplit/>
          <w:trHeight w:val="510"/>
          <w:jc w:val="center"/>
        </w:trPr>
        <w:tc>
          <w:tcPr>
            <w:tcW w:w="2411" w:type="dxa"/>
            <w:vMerge/>
            <w:vAlign w:val="center"/>
          </w:tcPr>
          <w:p w14:paraId="3F3178F5" w14:textId="77777777" w:rsidR="00FE5FB5" w:rsidRDefault="00FE5FB5">
            <w:pPr>
              <w:jc w:val="center"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7087" w:type="dxa"/>
            <w:gridSpan w:val="2"/>
            <w:vAlign w:val="center"/>
          </w:tcPr>
          <w:p w14:paraId="67FA36C7" w14:textId="77777777" w:rsidR="00FE5FB5" w:rsidRDefault="009B683B">
            <w:pPr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测量范围</w:t>
            </w:r>
            <w:r>
              <w:rPr>
                <w:rFonts w:eastAsiaTheme="minorEastAsia" w:hint="eastAsia"/>
                <w:sz w:val="24"/>
              </w:rPr>
              <w:t>/</w:t>
            </w:r>
            <w:r>
              <w:rPr>
                <w:rFonts w:eastAsiaTheme="minorEastAsia"/>
                <w:sz w:val="24"/>
              </w:rPr>
              <w:t>准确度等级：</w:t>
            </w:r>
          </w:p>
        </w:tc>
      </w:tr>
      <w:tr w:rsidR="00FE5FB5" w14:paraId="41DB09D3" w14:textId="77777777">
        <w:trPr>
          <w:cantSplit/>
          <w:trHeight w:val="510"/>
          <w:jc w:val="center"/>
        </w:trPr>
        <w:tc>
          <w:tcPr>
            <w:tcW w:w="2411" w:type="dxa"/>
            <w:vMerge/>
            <w:vAlign w:val="center"/>
          </w:tcPr>
          <w:p w14:paraId="79B70621" w14:textId="77777777" w:rsidR="00FE5FB5" w:rsidRDefault="00FE5FB5">
            <w:pPr>
              <w:jc w:val="center"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7087" w:type="dxa"/>
            <w:gridSpan w:val="2"/>
            <w:vAlign w:val="center"/>
          </w:tcPr>
          <w:p w14:paraId="7D730D88" w14:textId="77777777" w:rsidR="00FE5FB5" w:rsidRDefault="009B683B">
            <w:pPr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有效期至：</w:t>
            </w:r>
          </w:p>
        </w:tc>
      </w:tr>
      <w:tr w:rsidR="00FE5FB5" w14:paraId="1652DD1F" w14:textId="77777777">
        <w:trPr>
          <w:cantSplit/>
          <w:trHeight w:val="510"/>
          <w:jc w:val="center"/>
        </w:trPr>
        <w:tc>
          <w:tcPr>
            <w:tcW w:w="2411" w:type="dxa"/>
            <w:vAlign w:val="center"/>
          </w:tcPr>
          <w:p w14:paraId="0B14C164" w14:textId="77777777" w:rsidR="00FE5FB5" w:rsidRDefault="009B683B">
            <w:pPr>
              <w:jc w:val="center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/>
                <w:sz w:val="24"/>
              </w:rPr>
              <w:t>溯源性说明</w:t>
            </w:r>
          </w:p>
        </w:tc>
        <w:tc>
          <w:tcPr>
            <w:tcW w:w="7087" w:type="dxa"/>
            <w:gridSpan w:val="2"/>
            <w:vAlign w:val="center"/>
          </w:tcPr>
          <w:p w14:paraId="364BD5B9" w14:textId="77777777" w:rsidR="00FE5FB5" w:rsidRDefault="00FE5FB5">
            <w:pPr>
              <w:jc w:val="center"/>
              <w:rPr>
                <w:rFonts w:eastAsiaTheme="minorEastAsia"/>
                <w:sz w:val="24"/>
              </w:rPr>
            </w:pPr>
          </w:p>
        </w:tc>
      </w:tr>
      <w:tr w:rsidR="00FE5FB5" w14:paraId="592181C9" w14:textId="77777777">
        <w:trPr>
          <w:cantSplit/>
          <w:trHeight w:val="510"/>
          <w:jc w:val="center"/>
        </w:trPr>
        <w:tc>
          <w:tcPr>
            <w:tcW w:w="2411" w:type="dxa"/>
            <w:vAlign w:val="center"/>
          </w:tcPr>
          <w:p w14:paraId="03F9A99C" w14:textId="77777777" w:rsidR="00FE5FB5" w:rsidRDefault="009B683B">
            <w:pPr>
              <w:jc w:val="center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/>
                <w:sz w:val="24"/>
              </w:rPr>
              <w:t>校准地点</w:t>
            </w:r>
          </w:p>
        </w:tc>
        <w:tc>
          <w:tcPr>
            <w:tcW w:w="7087" w:type="dxa"/>
            <w:gridSpan w:val="2"/>
            <w:vAlign w:val="center"/>
          </w:tcPr>
          <w:p w14:paraId="1BEC73C1" w14:textId="77777777" w:rsidR="00FE5FB5" w:rsidRDefault="00FE5FB5">
            <w:pPr>
              <w:jc w:val="center"/>
              <w:rPr>
                <w:rFonts w:eastAsiaTheme="minorEastAsia"/>
                <w:sz w:val="24"/>
              </w:rPr>
            </w:pPr>
          </w:p>
        </w:tc>
      </w:tr>
      <w:tr w:rsidR="00FE5FB5" w14:paraId="7BA4EE26" w14:textId="77777777">
        <w:trPr>
          <w:cantSplit/>
          <w:trHeight w:val="510"/>
          <w:jc w:val="center"/>
        </w:trPr>
        <w:tc>
          <w:tcPr>
            <w:tcW w:w="2411" w:type="dxa"/>
            <w:vAlign w:val="center"/>
          </w:tcPr>
          <w:p w14:paraId="757CF194" w14:textId="77777777" w:rsidR="00FE5FB5" w:rsidRDefault="009B683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校准环境</w:t>
            </w:r>
          </w:p>
        </w:tc>
        <w:tc>
          <w:tcPr>
            <w:tcW w:w="7087" w:type="dxa"/>
            <w:gridSpan w:val="2"/>
            <w:vAlign w:val="center"/>
          </w:tcPr>
          <w:p w14:paraId="554CBABE" w14:textId="77777777" w:rsidR="00FE5FB5" w:rsidRDefault="00FE5FB5">
            <w:pPr>
              <w:jc w:val="center"/>
              <w:rPr>
                <w:rFonts w:eastAsiaTheme="minorEastAsia"/>
                <w:sz w:val="24"/>
              </w:rPr>
            </w:pPr>
          </w:p>
        </w:tc>
      </w:tr>
      <w:tr w:rsidR="00FE5FB5" w14:paraId="063931E7" w14:textId="77777777">
        <w:trPr>
          <w:cantSplit/>
          <w:trHeight w:val="510"/>
          <w:jc w:val="center"/>
        </w:trPr>
        <w:tc>
          <w:tcPr>
            <w:tcW w:w="2411" w:type="dxa"/>
            <w:vAlign w:val="center"/>
          </w:tcPr>
          <w:p w14:paraId="3E9D432A" w14:textId="77777777" w:rsidR="00FE5FB5" w:rsidRDefault="009B683B">
            <w:pPr>
              <w:jc w:val="center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/>
                <w:bCs/>
                <w:sz w:val="24"/>
              </w:rPr>
              <w:t>圆筒和弯曲轴尺寸</w:t>
            </w:r>
          </w:p>
        </w:tc>
        <w:tc>
          <w:tcPr>
            <w:tcW w:w="7087" w:type="dxa"/>
            <w:gridSpan w:val="2"/>
            <w:vAlign w:val="center"/>
          </w:tcPr>
          <w:p w14:paraId="3226668E" w14:textId="77777777" w:rsidR="00FE5FB5" w:rsidRDefault="00FE5FB5">
            <w:pPr>
              <w:jc w:val="center"/>
              <w:rPr>
                <w:rFonts w:eastAsiaTheme="minorEastAsia"/>
                <w:sz w:val="24"/>
              </w:rPr>
            </w:pPr>
          </w:p>
        </w:tc>
      </w:tr>
      <w:tr w:rsidR="00FE5FB5" w14:paraId="4205A76C" w14:textId="77777777">
        <w:trPr>
          <w:cantSplit/>
          <w:trHeight w:val="510"/>
          <w:jc w:val="center"/>
        </w:trPr>
        <w:tc>
          <w:tcPr>
            <w:tcW w:w="5671" w:type="dxa"/>
            <w:gridSpan w:val="2"/>
            <w:vAlign w:val="center"/>
          </w:tcPr>
          <w:p w14:paraId="5B3C1600" w14:textId="77777777" w:rsidR="00FE5FB5" w:rsidRDefault="009B683B">
            <w:pPr>
              <w:jc w:val="center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/>
                <w:bCs/>
                <w:sz w:val="24"/>
              </w:rPr>
              <w:t>圆筒和弯曲轴尺寸实际值校准结果的测量不确定度</w:t>
            </w:r>
          </w:p>
        </w:tc>
        <w:tc>
          <w:tcPr>
            <w:tcW w:w="3827" w:type="dxa"/>
            <w:vAlign w:val="center"/>
          </w:tcPr>
          <w:p w14:paraId="2B24E8D9" w14:textId="77777777" w:rsidR="00FE5FB5" w:rsidRDefault="009B683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i/>
                <w:sz w:val="24"/>
              </w:rPr>
              <w:t>U</w:t>
            </w:r>
            <w:r>
              <w:rPr>
                <w:rFonts w:eastAsiaTheme="minorEastAsia"/>
                <w:sz w:val="24"/>
              </w:rPr>
              <w:t>＝</w:t>
            </w:r>
            <w:r>
              <w:rPr>
                <w:rFonts w:eastAsiaTheme="minorEastAsia"/>
                <w:sz w:val="24"/>
              </w:rPr>
              <w:t xml:space="preserve">     </w:t>
            </w:r>
            <w:r>
              <w:rPr>
                <w:rFonts w:eastAsiaTheme="minorEastAsia"/>
                <w:sz w:val="24"/>
              </w:rPr>
              <w:t>，</w:t>
            </w:r>
            <w:r>
              <w:rPr>
                <w:rFonts w:eastAsiaTheme="minorEastAsia"/>
                <w:i/>
                <w:sz w:val="24"/>
              </w:rPr>
              <w:t>k</w:t>
            </w:r>
            <w:r>
              <w:rPr>
                <w:rFonts w:eastAsiaTheme="minorEastAsia"/>
                <w:sz w:val="24"/>
              </w:rPr>
              <w:t>＝</w:t>
            </w:r>
            <w:r>
              <w:rPr>
                <w:rFonts w:eastAsiaTheme="minorEastAsia"/>
                <w:sz w:val="24"/>
              </w:rPr>
              <w:t>2</w:t>
            </w:r>
          </w:p>
        </w:tc>
      </w:tr>
      <w:tr w:rsidR="00FE5FB5" w14:paraId="1B3EFF11" w14:textId="77777777">
        <w:trPr>
          <w:cantSplit/>
          <w:trHeight w:val="510"/>
          <w:jc w:val="center"/>
        </w:trPr>
        <w:tc>
          <w:tcPr>
            <w:tcW w:w="2411" w:type="dxa"/>
            <w:vAlign w:val="center"/>
          </w:tcPr>
          <w:p w14:paraId="6DF4A4DC" w14:textId="77777777" w:rsidR="00FE5FB5" w:rsidRDefault="009B683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弯曲轴升起速度</w:t>
            </w:r>
          </w:p>
        </w:tc>
        <w:tc>
          <w:tcPr>
            <w:tcW w:w="7087" w:type="dxa"/>
            <w:gridSpan w:val="2"/>
            <w:vAlign w:val="center"/>
          </w:tcPr>
          <w:p w14:paraId="5D6588D3" w14:textId="77777777" w:rsidR="00FE5FB5" w:rsidRDefault="00FE5FB5">
            <w:pPr>
              <w:jc w:val="center"/>
              <w:rPr>
                <w:rFonts w:eastAsiaTheme="minorEastAsia"/>
                <w:sz w:val="24"/>
              </w:rPr>
            </w:pPr>
          </w:p>
        </w:tc>
      </w:tr>
      <w:tr w:rsidR="00FE5FB5" w14:paraId="2F43E0CB" w14:textId="77777777">
        <w:trPr>
          <w:cantSplit/>
          <w:trHeight w:val="510"/>
          <w:jc w:val="center"/>
        </w:trPr>
        <w:tc>
          <w:tcPr>
            <w:tcW w:w="5671" w:type="dxa"/>
            <w:gridSpan w:val="2"/>
            <w:vAlign w:val="center"/>
          </w:tcPr>
          <w:p w14:paraId="5ACBDEAE" w14:textId="77777777" w:rsidR="00FE5FB5" w:rsidRDefault="009B683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弯曲轴升起速度</w:t>
            </w:r>
            <w:r>
              <w:rPr>
                <w:rFonts w:eastAsiaTheme="minorEastAsia"/>
                <w:bCs/>
                <w:sz w:val="24"/>
              </w:rPr>
              <w:t>实际值校准结果的测量不确定度</w:t>
            </w:r>
          </w:p>
        </w:tc>
        <w:tc>
          <w:tcPr>
            <w:tcW w:w="3827" w:type="dxa"/>
            <w:vAlign w:val="center"/>
          </w:tcPr>
          <w:p w14:paraId="5A2A9931" w14:textId="77777777" w:rsidR="00FE5FB5" w:rsidRDefault="009B683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i/>
                <w:sz w:val="24"/>
              </w:rPr>
              <w:t>U</w:t>
            </w:r>
            <w:r>
              <w:rPr>
                <w:rFonts w:eastAsiaTheme="minorEastAsia"/>
                <w:sz w:val="24"/>
              </w:rPr>
              <w:t>＝</w:t>
            </w:r>
            <w:r>
              <w:rPr>
                <w:rFonts w:eastAsiaTheme="minorEastAsia"/>
                <w:sz w:val="24"/>
              </w:rPr>
              <w:t xml:space="preserve">     </w:t>
            </w:r>
            <w:r>
              <w:rPr>
                <w:rFonts w:eastAsiaTheme="minorEastAsia"/>
                <w:sz w:val="24"/>
              </w:rPr>
              <w:t>，</w:t>
            </w:r>
            <w:r>
              <w:rPr>
                <w:rFonts w:eastAsiaTheme="minorEastAsia"/>
                <w:i/>
                <w:sz w:val="24"/>
              </w:rPr>
              <w:t>k</w:t>
            </w:r>
            <w:r>
              <w:rPr>
                <w:rFonts w:eastAsiaTheme="minorEastAsia"/>
                <w:sz w:val="24"/>
              </w:rPr>
              <w:t>＝</w:t>
            </w:r>
            <w:r>
              <w:rPr>
                <w:rFonts w:eastAsiaTheme="minorEastAsia"/>
                <w:sz w:val="24"/>
              </w:rPr>
              <w:t>2</w:t>
            </w:r>
          </w:p>
        </w:tc>
      </w:tr>
      <w:tr w:rsidR="00FE5FB5" w14:paraId="0B5B125F" w14:textId="77777777">
        <w:trPr>
          <w:cantSplit/>
          <w:trHeight w:val="510"/>
          <w:jc w:val="center"/>
        </w:trPr>
        <w:tc>
          <w:tcPr>
            <w:tcW w:w="2411" w:type="dxa"/>
            <w:vMerge w:val="restart"/>
            <w:vAlign w:val="center"/>
          </w:tcPr>
          <w:p w14:paraId="5A13861D" w14:textId="77777777" w:rsidR="00FE5FB5" w:rsidRDefault="009B683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低温柔度仪</w:t>
            </w:r>
            <w:r>
              <w:rPr>
                <w:rFonts w:eastAsiaTheme="minorEastAsia"/>
                <w:sz w:val="24"/>
              </w:rPr>
              <w:t>温度偏差</w:t>
            </w:r>
          </w:p>
        </w:tc>
        <w:tc>
          <w:tcPr>
            <w:tcW w:w="3260" w:type="dxa"/>
            <w:vAlign w:val="center"/>
          </w:tcPr>
          <w:p w14:paraId="3A0CF37B" w14:textId="77777777" w:rsidR="00FE5FB5" w:rsidRDefault="009B683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标称值</w:t>
            </w:r>
          </w:p>
        </w:tc>
        <w:tc>
          <w:tcPr>
            <w:tcW w:w="3827" w:type="dxa"/>
            <w:vAlign w:val="center"/>
          </w:tcPr>
          <w:p w14:paraId="1DE59392" w14:textId="77777777" w:rsidR="00FE5FB5" w:rsidRDefault="009B683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温度偏差</w:t>
            </w:r>
          </w:p>
        </w:tc>
      </w:tr>
      <w:tr w:rsidR="00FE5FB5" w14:paraId="78EE5901" w14:textId="77777777">
        <w:trPr>
          <w:cantSplit/>
          <w:trHeight w:val="510"/>
          <w:jc w:val="center"/>
        </w:trPr>
        <w:tc>
          <w:tcPr>
            <w:tcW w:w="2411" w:type="dxa"/>
            <w:vMerge/>
            <w:vAlign w:val="center"/>
          </w:tcPr>
          <w:p w14:paraId="3FDC812E" w14:textId="77777777" w:rsidR="00FE5FB5" w:rsidRDefault="00FE5FB5">
            <w:pPr>
              <w:spacing w:line="360" w:lineRule="auto"/>
              <w:jc w:val="center"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0954A42C" w14:textId="77777777" w:rsidR="00FE5FB5" w:rsidRDefault="00FE5FB5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F2AD306" w14:textId="77777777" w:rsidR="00FE5FB5" w:rsidRDefault="00FE5FB5">
            <w:pPr>
              <w:jc w:val="center"/>
              <w:rPr>
                <w:rFonts w:eastAsiaTheme="minorEastAsia"/>
                <w:sz w:val="24"/>
              </w:rPr>
            </w:pPr>
          </w:p>
        </w:tc>
      </w:tr>
      <w:tr w:rsidR="00FE5FB5" w14:paraId="3855648A" w14:textId="77777777">
        <w:trPr>
          <w:cantSplit/>
          <w:trHeight w:val="510"/>
          <w:jc w:val="center"/>
        </w:trPr>
        <w:tc>
          <w:tcPr>
            <w:tcW w:w="2411" w:type="dxa"/>
            <w:vMerge/>
            <w:vAlign w:val="center"/>
          </w:tcPr>
          <w:p w14:paraId="6AD974AB" w14:textId="77777777" w:rsidR="00FE5FB5" w:rsidRDefault="00FE5FB5">
            <w:pPr>
              <w:spacing w:line="360" w:lineRule="auto"/>
              <w:jc w:val="center"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335DC752" w14:textId="77777777" w:rsidR="00FE5FB5" w:rsidRDefault="00FE5FB5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FB470BA" w14:textId="77777777" w:rsidR="00FE5FB5" w:rsidRDefault="00FE5FB5">
            <w:pPr>
              <w:jc w:val="center"/>
              <w:rPr>
                <w:rFonts w:eastAsiaTheme="minorEastAsia"/>
                <w:sz w:val="24"/>
              </w:rPr>
            </w:pPr>
          </w:p>
        </w:tc>
      </w:tr>
      <w:tr w:rsidR="00FE5FB5" w14:paraId="0641ED71" w14:textId="77777777">
        <w:trPr>
          <w:cantSplit/>
          <w:trHeight w:val="510"/>
          <w:jc w:val="center"/>
        </w:trPr>
        <w:tc>
          <w:tcPr>
            <w:tcW w:w="2411" w:type="dxa"/>
            <w:vMerge/>
            <w:vAlign w:val="center"/>
          </w:tcPr>
          <w:p w14:paraId="3EFEDB39" w14:textId="77777777" w:rsidR="00FE5FB5" w:rsidRDefault="00FE5FB5">
            <w:pPr>
              <w:spacing w:line="360" w:lineRule="auto"/>
              <w:jc w:val="center"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522CF26C" w14:textId="77777777" w:rsidR="00FE5FB5" w:rsidRDefault="00FE5FB5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15CF579" w14:textId="77777777" w:rsidR="00FE5FB5" w:rsidRDefault="00FE5FB5">
            <w:pPr>
              <w:jc w:val="center"/>
              <w:rPr>
                <w:rFonts w:eastAsiaTheme="minorEastAsia"/>
                <w:sz w:val="24"/>
              </w:rPr>
            </w:pPr>
          </w:p>
        </w:tc>
      </w:tr>
      <w:tr w:rsidR="00FE5FB5" w14:paraId="199D4E9A" w14:textId="77777777">
        <w:trPr>
          <w:cantSplit/>
          <w:trHeight w:val="510"/>
          <w:jc w:val="center"/>
        </w:trPr>
        <w:tc>
          <w:tcPr>
            <w:tcW w:w="2411" w:type="dxa"/>
            <w:vMerge/>
            <w:vAlign w:val="center"/>
          </w:tcPr>
          <w:p w14:paraId="2A3EAA4B" w14:textId="77777777" w:rsidR="00FE5FB5" w:rsidRDefault="00FE5FB5">
            <w:pPr>
              <w:spacing w:line="360" w:lineRule="auto"/>
              <w:jc w:val="center"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4117D976" w14:textId="77777777" w:rsidR="00FE5FB5" w:rsidRDefault="00FE5FB5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AFE5204" w14:textId="77777777" w:rsidR="00FE5FB5" w:rsidRDefault="00FE5FB5">
            <w:pPr>
              <w:jc w:val="center"/>
              <w:rPr>
                <w:rFonts w:eastAsiaTheme="minorEastAsia"/>
                <w:sz w:val="24"/>
              </w:rPr>
            </w:pPr>
          </w:p>
        </w:tc>
      </w:tr>
      <w:tr w:rsidR="00FE5FB5" w14:paraId="1F5EDC2B" w14:textId="77777777">
        <w:trPr>
          <w:cantSplit/>
          <w:trHeight w:val="510"/>
          <w:jc w:val="center"/>
        </w:trPr>
        <w:tc>
          <w:tcPr>
            <w:tcW w:w="2411" w:type="dxa"/>
            <w:vMerge/>
            <w:vAlign w:val="center"/>
          </w:tcPr>
          <w:p w14:paraId="42DD3A0B" w14:textId="77777777" w:rsidR="00FE5FB5" w:rsidRDefault="00FE5FB5">
            <w:pPr>
              <w:spacing w:line="360" w:lineRule="auto"/>
              <w:jc w:val="center"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3C089881" w14:textId="77777777" w:rsidR="00FE5FB5" w:rsidRDefault="00FE5FB5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0CF64E8" w14:textId="77777777" w:rsidR="00FE5FB5" w:rsidRDefault="00FE5FB5">
            <w:pPr>
              <w:jc w:val="center"/>
              <w:rPr>
                <w:rFonts w:eastAsiaTheme="minorEastAsia"/>
                <w:sz w:val="24"/>
              </w:rPr>
            </w:pPr>
          </w:p>
        </w:tc>
      </w:tr>
      <w:tr w:rsidR="00FE5FB5" w14:paraId="5D6562CB" w14:textId="77777777">
        <w:trPr>
          <w:cantSplit/>
          <w:trHeight w:val="510"/>
          <w:jc w:val="center"/>
        </w:trPr>
        <w:tc>
          <w:tcPr>
            <w:tcW w:w="5671" w:type="dxa"/>
            <w:gridSpan w:val="2"/>
            <w:vAlign w:val="center"/>
          </w:tcPr>
          <w:p w14:paraId="153126D4" w14:textId="77777777" w:rsidR="00FE5FB5" w:rsidRDefault="009B683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温度偏差校准结果的测量不确定度</w:t>
            </w:r>
          </w:p>
        </w:tc>
        <w:tc>
          <w:tcPr>
            <w:tcW w:w="3827" w:type="dxa"/>
            <w:vAlign w:val="center"/>
          </w:tcPr>
          <w:p w14:paraId="19AB5841" w14:textId="77777777" w:rsidR="00FE5FB5" w:rsidRDefault="009B683B">
            <w:pPr>
              <w:jc w:val="center"/>
              <w:rPr>
                <w:rFonts w:eastAsiaTheme="minorEastAsia"/>
                <w:i/>
                <w:sz w:val="24"/>
              </w:rPr>
            </w:pPr>
            <w:r>
              <w:rPr>
                <w:rFonts w:eastAsiaTheme="minorEastAsia"/>
                <w:i/>
                <w:sz w:val="24"/>
              </w:rPr>
              <w:t>U</w:t>
            </w:r>
            <w:r>
              <w:rPr>
                <w:rFonts w:eastAsiaTheme="minorEastAsia"/>
                <w:sz w:val="24"/>
              </w:rPr>
              <w:t>＝</w:t>
            </w:r>
            <w:r>
              <w:rPr>
                <w:rFonts w:eastAsiaTheme="minorEastAsia"/>
                <w:sz w:val="24"/>
              </w:rPr>
              <w:t xml:space="preserve">     </w:t>
            </w:r>
            <w:r>
              <w:rPr>
                <w:rFonts w:eastAsiaTheme="minorEastAsia"/>
                <w:sz w:val="24"/>
              </w:rPr>
              <w:t>，</w:t>
            </w:r>
            <w:r>
              <w:rPr>
                <w:rFonts w:eastAsiaTheme="minorEastAsia"/>
                <w:i/>
                <w:sz w:val="24"/>
              </w:rPr>
              <w:t>k</w:t>
            </w:r>
            <w:r>
              <w:rPr>
                <w:rFonts w:eastAsiaTheme="minorEastAsia"/>
                <w:sz w:val="24"/>
              </w:rPr>
              <w:t>＝</w:t>
            </w:r>
            <w:r>
              <w:rPr>
                <w:rFonts w:eastAsiaTheme="minorEastAsia"/>
                <w:sz w:val="24"/>
              </w:rPr>
              <w:t>2</w:t>
            </w:r>
          </w:p>
        </w:tc>
      </w:tr>
    </w:tbl>
    <w:p w14:paraId="158BF3E5" w14:textId="77777777" w:rsidR="00FE5FB5" w:rsidRDefault="00FE5FB5">
      <w:pPr>
        <w:spacing w:beforeLines="50" w:before="120" w:line="360" w:lineRule="auto"/>
        <w:jc w:val="center"/>
        <w:rPr>
          <w:rFonts w:eastAsia="黑体"/>
          <w:b/>
          <w:bCs/>
          <w:sz w:val="30"/>
          <w:szCs w:val="30"/>
        </w:rPr>
      </w:pPr>
    </w:p>
    <w:p w14:paraId="35184C1E" w14:textId="77777777" w:rsidR="00FE5FB5" w:rsidRDefault="00FE5FB5">
      <w:pPr>
        <w:spacing w:beforeLines="50" w:before="120" w:line="360" w:lineRule="auto"/>
        <w:jc w:val="center"/>
        <w:rPr>
          <w:rFonts w:eastAsia="黑体"/>
          <w:b/>
          <w:bCs/>
          <w:sz w:val="30"/>
          <w:szCs w:val="30"/>
        </w:rPr>
      </w:pPr>
    </w:p>
    <w:p w14:paraId="002CF005" w14:textId="77777777" w:rsidR="00FE5FB5" w:rsidRDefault="00FE5FB5">
      <w:pPr>
        <w:spacing w:beforeLines="50" w:before="120" w:line="360" w:lineRule="auto"/>
        <w:jc w:val="center"/>
        <w:rPr>
          <w:rFonts w:eastAsia="黑体"/>
          <w:b/>
          <w:bCs/>
          <w:sz w:val="30"/>
          <w:szCs w:val="30"/>
        </w:rPr>
      </w:pPr>
    </w:p>
    <w:p w14:paraId="59142B76" w14:textId="77777777" w:rsidR="00F70C20" w:rsidRDefault="00F70C20">
      <w:pPr>
        <w:spacing w:beforeLines="50" w:before="120" w:line="360" w:lineRule="auto"/>
        <w:jc w:val="center"/>
        <w:rPr>
          <w:rFonts w:eastAsia="黑体" w:hint="eastAsia"/>
          <w:b/>
          <w:bCs/>
          <w:sz w:val="30"/>
          <w:szCs w:val="30"/>
        </w:rPr>
      </w:pPr>
      <w:bookmarkStart w:id="52" w:name="_GoBack"/>
      <w:bookmarkEnd w:id="52"/>
    </w:p>
    <w:p w14:paraId="5700B07A" w14:textId="77777777" w:rsidR="00FE5FB5" w:rsidRDefault="009B683B">
      <w:pPr>
        <w:widowControl/>
        <w:spacing w:line="360" w:lineRule="auto"/>
        <w:jc w:val="left"/>
        <w:rPr>
          <w:color w:val="000000"/>
          <w:sz w:val="28"/>
          <w:szCs w:val="28"/>
        </w:rPr>
      </w:pPr>
      <w:bookmarkStart w:id="53" w:name="_Toc20355"/>
      <w:bookmarkStart w:id="54" w:name="_Toc126267349"/>
      <w:bookmarkStart w:id="55" w:name="_Toc402726963"/>
      <w:r>
        <w:rPr>
          <w:rStyle w:val="10"/>
          <w:rFonts w:eastAsiaTheme="minorEastAsia"/>
          <w:b w:val="0"/>
          <w:bCs w:val="0"/>
          <w:sz w:val="28"/>
          <w:szCs w:val="28"/>
        </w:rPr>
        <w:lastRenderedPageBreak/>
        <w:t>附录</w:t>
      </w:r>
      <w:r>
        <w:rPr>
          <w:rStyle w:val="10"/>
          <w:rFonts w:eastAsiaTheme="minorEastAsia"/>
          <w:b w:val="0"/>
          <w:bCs w:val="0"/>
          <w:sz w:val="28"/>
          <w:szCs w:val="28"/>
        </w:rPr>
        <w:t xml:space="preserve"> C</w:t>
      </w:r>
      <w:bookmarkEnd w:id="53"/>
      <w:bookmarkEnd w:id="54"/>
      <w:r>
        <w:rPr>
          <w:color w:val="000000"/>
          <w:sz w:val="28"/>
          <w:szCs w:val="28"/>
        </w:rPr>
        <w:t xml:space="preserve">     </w:t>
      </w:r>
    </w:p>
    <w:p w14:paraId="507F2F28" w14:textId="77777777" w:rsidR="00FE5FB5" w:rsidRDefault="009B683B">
      <w:pPr>
        <w:pStyle w:val="a"/>
        <w:numPr>
          <w:ilvl w:val="1"/>
          <w:numId w:val="0"/>
        </w:numPr>
        <w:spacing w:beforeLines="0" w:afterLines="0" w:line="360" w:lineRule="auto"/>
        <w:jc w:val="center"/>
        <w:outlineLvl w:val="0"/>
        <w:rPr>
          <w:rFonts w:ascii="Times New Roman"/>
          <w:color w:val="000000"/>
          <w:sz w:val="28"/>
          <w:szCs w:val="28"/>
        </w:rPr>
      </w:pPr>
      <w:bookmarkStart w:id="56" w:name="_Toc126267350"/>
      <w:r>
        <w:rPr>
          <w:rFonts w:ascii="Times New Roman" w:hint="eastAsia"/>
          <w:color w:val="000000"/>
          <w:sz w:val="28"/>
          <w:szCs w:val="28"/>
        </w:rPr>
        <w:t>低温柔度仪温度偏差</w:t>
      </w:r>
      <w:r>
        <w:rPr>
          <w:rFonts w:ascii="Times New Roman"/>
          <w:color w:val="000000"/>
          <w:sz w:val="28"/>
          <w:szCs w:val="28"/>
        </w:rPr>
        <w:t>校准结果的测量不确定度评定示例</w:t>
      </w:r>
      <w:bookmarkEnd w:id="56"/>
    </w:p>
    <w:p w14:paraId="3A40FCE7" w14:textId="77777777" w:rsidR="00FE5FB5" w:rsidRDefault="009B683B">
      <w:pPr>
        <w:spacing w:line="360" w:lineRule="auto"/>
        <w:jc w:val="left"/>
        <w:rPr>
          <w:sz w:val="24"/>
        </w:rPr>
      </w:pPr>
      <w:r>
        <w:rPr>
          <w:sz w:val="24"/>
        </w:rPr>
        <w:t>C.1</w:t>
      </w:r>
      <w:r>
        <w:rPr>
          <w:sz w:val="24"/>
        </w:rPr>
        <w:t>测量不确定度分量</w:t>
      </w:r>
    </w:p>
    <w:p w14:paraId="6A330EEB" w14:textId="77777777" w:rsidR="00FE5FB5" w:rsidRDefault="009B683B">
      <w:pPr>
        <w:spacing w:line="360" w:lineRule="auto"/>
        <w:rPr>
          <w:sz w:val="24"/>
        </w:rPr>
      </w:pPr>
      <w:r>
        <w:rPr>
          <w:sz w:val="24"/>
        </w:rPr>
        <w:t>C.1.1</w:t>
      </w:r>
      <w:r>
        <w:rPr>
          <w:sz w:val="24"/>
        </w:rPr>
        <w:t>测量重复性引入的标准不确定度分量</w:t>
      </w:r>
      <w:r>
        <w:rPr>
          <w:rFonts w:hint="eastAsia"/>
          <w:sz w:val="24"/>
        </w:rPr>
        <w:t>，</w:t>
      </w:r>
      <w:r>
        <w:rPr>
          <w:position w:val="-10"/>
          <w:sz w:val="24"/>
        </w:rPr>
        <w:object w:dxaOrig="240" w:dyaOrig="340" w14:anchorId="390A0BE8">
          <v:shape id="_x0000_i1034" type="#_x0000_t75" style="width:12pt;height:16.8pt" o:ole="">
            <v:imagedata r:id="rId34" o:title=""/>
          </v:shape>
          <o:OLEObject Type="Embed" ProgID="Equation.KSEE3" ShapeID="_x0000_i1034" DrawAspect="Content" ObjectID="_1736881679" r:id="rId35"/>
        </w:object>
      </w:r>
    </w:p>
    <w:p w14:paraId="43D047E1" w14:textId="77777777" w:rsidR="00FE5FB5" w:rsidRDefault="009B683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低温柔度仪温度稳定在</w:t>
      </w:r>
      <w:r>
        <w:rPr>
          <w:rFonts w:hint="eastAsia"/>
          <w:sz w:val="24"/>
        </w:rPr>
        <w:t>-20</w:t>
      </w:r>
      <w:r>
        <w:rPr>
          <w:rFonts w:hint="eastAsia"/>
          <w:sz w:val="24"/>
        </w:rPr>
        <w:t>℃时，用二等铂电阻温度计重复测量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次，按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类方法评定，得到</w:t>
      </w:r>
      <w:r>
        <w:rPr>
          <w:rFonts w:hint="eastAsia"/>
          <w:position w:val="-6"/>
          <w:sz w:val="24"/>
        </w:rPr>
        <w:object w:dxaOrig="960" w:dyaOrig="279" w14:anchorId="5177A3F0">
          <v:shape id="_x0000_i1035" type="#_x0000_t75" style="width:48pt;height:14.4pt" o:ole="">
            <v:imagedata r:id="rId36" o:title=""/>
          </v:shape>
          <o:OLEObject Type="Embed" ProgID="Equation.KSEE3" ShapeID="_x0000_i1035" DrawAspect="Content" ObjectID="_1736881680" r:id="rId37"/>
        </w:object>
      </w:r>
      <w:r>
        <w:rPr>
          <w:rFonts w:hint="eastAsia"/>
          <w:sz w:val="24"/>
        </w:rPr>
        <w:t>℃，则：</w:t>
      </w:r>
    </w:p>
    <w:p w14:paraId="28625BE8" w14:textId="77777777" w:rsidR="00FE5FB5" w:rsidRDefault="009B683B">
      <w:pPr>
        <w:spacing w:line="360" w:lineRule="auto"/>
        <w:ind w:firstLineChars="200" w:firstLine="480"/>
        <w:jc w:val="center"/>
        <w:rPr>
          <w:sz w:val="24"/>
        </w:rPr>
      </w:pPr>
      <w:r>
        <w:rPr>
          <w:position w:val="-28"/>
          <w:sz w:val="24"/>
        </w:rPr>
        <w:object w:dxaOrig="1620" w:dyaOrig="660" w14:anchorId="75D91429">
          <v:shape id="_x0000_i1036" type="#_x0000_t75" style="width:81pt;height:33pt" o:ole="">
            <v:imagedata r:id="rId38" o:title=""/>
          </v:shape>
          <o:OLEObject Type="Embed" ProgID="Equation.KSEE3" ShapeID="_x0000_i1036" DrawAspect="Content" ObjectID="_1736881681" r:id="rId39"/>
        </w:object>
      </w:r>
      <w:r>
        <w:rPr>
          <w:rFonts w:hint="eastAsia"/>
          <w:sz w:val="24"/>
        </w:rPr>
        <w:t>℃</w:t>
      </w:r>
    </w:p>
    <w:p w14:paraId="606C8C9A" w14:textId="77777777" w:rsidR="00FE5FB5" w:rsidRDefault="009B683B">
      <w:pPr>
        <w:spacing w:line="360" w:lineRule="auto"/>
        <w:rPr>
          <w:sz w:val="24"/>
        </w:rPr>
      </w:pPr>
      <w:r>
        <w:rPr>
          <w:sz w:val="24"/>
        </w:rPr>
        <w:t>C.1.2</w:t>
      </w:r>
      <w:r>
        <w:rPr>
          <w:rFonts w:hint="eastAsia"/>
          <w:sz w:val="24"/>
        </w:rPr>
        <w:t>测量标准修正值</w:t>
      </w:r>
      <w:r>
        <w:rPr>
          <w:sz w:val="24"/>
        </w:rPr>
        <w:t>引入的标准不确定度分量</w:t>
      </w:r>
      <w:r>
        <w:rPr>
          <w:rFonts w:hint="eastAsia"/>
          <w:sz w:val="24"/>
        </w:rPr>
        <w:t>，</w:t>
      </w:r>
      <w:r>
        <w:rPr>
          <w:position w:val="-10"/>
          <w:sz w:val="24"/>
        </w:rPr>
        <w:object w:dxaOrig="260" w:dyaOrig="340" w14:anchorId="23E77144">
          <v:shape id="_x0000_i1037" type="#_x0000_t75" style="width:13.2pt;height:16.8pt" o:ole="">
            <v:imagedata r:id="rId40" o:title=""/>
          </v:shape>
          <o:OLEObject Type="Embed" ProgID="Equation.KSEE3" ShapeID="_x0000_i1037" DrawAspect="Content" ObjectID="_1736881682" r:id="rId41"/>
        </w:object>
      </w:r>
    </w:p>
    <w:p w14:paraId="3F5AC810" w14:textId="77777777" w:rsidR="00FE5FB5" w:rsidRDefault="009B683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二等铂电阻温度计修正值的扩展不确定度为</w:t>
      </w:r>
      <w:r>
        <w:rPr>
          <w:rFonts w:hint="eastAsia"/>
          <w:sz w:val="24"/>
        </w:rPr>
        <w:t>0.002</w:t>
      </w:r>
      <w:r>
        <w:rPr>
          <w:rFonts w:hint="eastAsia"/>
          <w:sz w:val="24"/>
        </w:rPr>
        <w:t>℃，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>=2</w:t>
      </w:r>
      <w:r>
        <w:rPr>
          <w:rFonts w:hint="eastAsia"/>
          <w:sz w:val="24"/>
        </w:rPr>
        <w:t>，则：</w:t>
      </w:r>
    </w:p>
    <w:p w14:paraId="18B9D8AB" w14:textId="77777777" w:rsidR="00FE5FB5" w:rsidRDefault="009B683B">
      <w:pPr>
        <w:spacing w:line="360" w:lineRule="auto"/>
        <w:ind w:firstLineChars="200" w:firstLine="480"/>
        <w:jc w:val="center"/>
        <w:rPr>
          <w:sz w:val="24"/>
        </w:rPr>
      </w:pPr>
      <w:r>
        <w:rPr>
          <w:position w:val="-24"/>
          <w:sz w:val="24"/>
        </w:rPr>
        <w:object w:dxaOrig="1860" w:dyaOrig="620" w14:anchorId="00F107A9">
          <v:shape id="_x0000_i1038" type="#_x0000_t75" style="width:93pt;height:31.2pt" o:ole="">
            <v:imagedata r:id="rId42" o:title=""/>
          </v:shape>
          <o:OLEObject Type="Embed" ProgID="Equation.KSEE3" ShapeID="_x0000_i1038" DrawAspect="Content" ObjectID="_1736881683" r:id="rId43"/>
        </w:object>
      </w:r>
      <w:r>
        <w:rPr>
          <w:rFonts w:hint="eastAsia"/>
          <w:sz w:val="24"/>
        </w:rPr>
        <w:t>℃</w:t>
      </w:r>
    </w:p>
    <w:p w14:paraId="2CB9DD35" w14:textId="77777777" w:rsidR="00FE5FB5" w:rsidRDefault="009B683B">
      <w:pPr>
        <w:spacing w:line="360" w:lineRule="auto"/>
        <w:rPr>
          <w:sz w:val="24"/>
        </w:rPr>
      </w:pPr>
      <w:r>
        <w:rPr>
          <w:sz w:val="24"/>
        </w:rPr>
        <w:t>C.1.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低温柔度仪分辨力</w:t>
      </w:r>
      <w:r>
        <w:rPr>
          <w:sz w:val="24"/>
        </w:rPr>
        <w:t>引入的标准不确定度分量</w:t>
      </w:r>
      <w:r>
        <w:rPr>
          <w:rFonts w:hint="eastAsia"/>
          <w:sz w:val="24"/>
        </w:rPr>
        <w:t>，</w:t>
      </w:r>
      <w:r>
        <w:rPr>
          <w:position w:val="-12"/>
          <w:sz w:val="24"/>
        </w:rPr>
        <w:object w:dxaOrig="260" w:dyaOrig="360" w14:anchorId="39BF9C96">
          <v:shape id="_x0000_i1039" type="#_x0000_t75" style="width:13.2pt;height:18pt" o:ole="">
            <v:imagedata r:id="rId44" o:title=""/>
          </v:shape>
          <o:OLEObject Type="Embed" ProgID="Equation.KSEE3" ShapeID="_x0000_i1039" DrawAspect="Content" ObjectID="_1736881684" r:id="rId45"/>
        </w:object>
      </w:r>
    </w:p>
    <w:p w14:paraId="7167FFDC" w14:textId="77777777" w:rsidR="00FE5FB5" w:rsidRDefault="009B683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低温柔度仪的分辨力为</w:t>
      </w:r>
      <w:r>
        <w:rPr>
          <w:rFonts w:hint="eastAsia"/>
          <w:sz w:val="24"/>
        </w:rPr>
        <w:t>0.1</w:t>
      </w:r>
      <w:r>
        <w:rPr>
          <w:rFonts w:hint="eastAsia"/>
          <w:sz w:val="24"/>
        </w:rPr>
        <w:t>℃，区间半宽为±</w:t>
      </w:r>
      <w:r>
        <w:rPr>
          <w:rFonts w:hint="eastAsia"/>
          <w:sz w:val="24"/>
        </w:rPr>
        <w:t>0.05</w:t>
      </w:r>
      <w:r>
        <w:rPr>
          <w:rFonts w:hint="eastAsia"/>
          <w:sz w:val="24"/>
        </w:rPr>
        <w:t>℃，按均匀分布处理，则：</w:t>
      </w:r>
    </w:p>
    <w:p w14:paraId="3DCF914F" w14:textId="77777777" w:rsidR="00FE5FB5" w:rsidRDefault="009B683B">
      <w:pPr>
        <w:spacing w:line="360" w:lineRule="auto"/>
        <w:ind w:firstLineChars="200" w:firstLine="480"/>
        <w:jc w:val="center"/>
        <w:rPr>
          <w:sz w:val="24"/>
        </w:rPr>
      </w:pPr>
      <w:r>
        <w:rPr>
          <w:position w:val="-28"/>
          <w:sz w:val="24"/>
        </w:rPr>
        <w:object w:dxaOrig="1760" w:dyaOrig="660" w14:anchorId="06E6F732">
          <v:shape id="_x0000_i1040" type="#_x0000_t75" style="width:88.2pt;height:33pt" o:ole="">
            <v:imagedata r:id="rId46" o:title=""/>
          </v:shape>
          <o:OLEObject Type="Embed" ProgID="Equation.KSEE3" ShapeID="_x0000_i1040" DrawAspect="Content" ObjectID="_1736881685" r:id="rId47"/>
        </w:object>
      </w:r>
      <w:r>
        <w:rPr>
          <w:rFonts w:hint="eastAsia"/>
          <w:sz w:val="24"/>
        </w:rPr>
        <w:t>℃</w:t>
      </w:r>
    </w:p>
    <w:p w14:paraId="5F065D3D" w14:textId="77777777" w:rsidR="00FE5FB5" w:rsidRDefault="009B683B">
      <w:pPr>
        <w:spacing w:line="360" w:lineRule="auto"/>
        <w:jc w:val="left"/>
        <w:rPr>
          <w:sz w:val="24"/>
        </w:rPr>
      </w:pPr>
      <w:r>
        <w:rPr>
          <w:sz w:val="24"/>
        </w:rPr>
        <w:t>C.1.4</w:t>
      </w:r>
      <w:r>
        <w:rPr>
          <w:sz w:val="24"/>
        </w:rPr>
        <w:t>环境的影响</w:t>
      </w:r>
    </w:p>
    <w:p w14:paraId="1233C953" w14:textId="77777777" w:rsidR="00FE5FB5" w:rsidRDefault="009B683B">
      <w:pPr>
        <w:spacing w:line="360" w:lineRule="auto"/>
        <w:ind w:firstLineChars="200" w:firstLine="480"/>
        <w:jc w:val="left"/>
        <w:rPr>
          <w:sz w:val="24"/>
        </w:rPr>
      </w:pPr>
      <w:r>
        <w:rPr>
          <w:sz w:val="24"/>
        </w:rPr>
        <w:t>由于校准均控制在规定的环境条件进行，因此环境对测量结果的影响</w:t>
      </w:r>
      <w:r>
        <w:rPr>
          <w:rFonts w:hint="eastAsia"/>
          <w:sz w:val="24"/>
        </w:rPr>
        <w:t>已包含在测量重复性引入的不确定度分量之中</w:t>
      </w:r>
      <w:r>
        <w:rPr>
          <w:sz w:val="24"/>
        </w:rPr>
        <w:t>。</w:t>
      </w:r>
    </w:p>
    <w:p w14:paraId="67BF38A9" w14:textId="77777777" w:rsidR="00FE5FB5" w:rsidRDefault="009B683B">
      <w:pPr>
        <w:spacing w:line="360" w:lineRule="auto"/>
        <w:jc w:val="left"/>
        <w:rPr>
          <w:sz w:val="24"/>
        </w:rPr>
      </w:pPr>
      <w:r>
        <w:rPr>
          <w:sz w:val="24"/>
        </w:rPr>
        <w:t>C.2</w:t>
      </w:r>
      <w:r>
        <w:rPr>
          <w:sz w:val="24"/>
        </w:rPr>
        <w:t>不确定度汇总一览表</w:t>
      </w:r>
    </w:p>
    <w:p w14:paraId="2DED9E7C" w14:textId="77777777" w:rsidR="00FE5FB5" w:rsidRDefault="009B683B">
      <w:pPr>
        <w:spacing w:line="360" w:lineRule="auto"/>
        <w:ind w:firstLineChars="100" w:firstLine="210"/>
        <w:jc w:val="center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/>
          <w:color w:val="000000"/>
          <w:szCs w:val="21"/>
        </w:rPr>
        <w:t xml:space="preserve">表 C.1  </w:t>
      </w:r>
      <w:r>
        <w:rPr>
          <w:rFonts w:ascii="黑体" w:eastAsia="黑体" w:hAnsi="黑体"/>
          <w:szCs w:val="21"/>
        </w:rPr>
        <w:t>不确定度汇总一览表</w:t>
      </w:r>
    </w:p>
    <w:tbl>
      <w:tblPr>
        <w:tblW w:w="8646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3828"/>
        <w:gridCol w:w="2409"/>
      </w:tblGrid>
      <w:tr w:rsidR="00FE5FB5" w14:paraId="4F14BC1C" w14:textId="77777777">
        <w:trPr>
          <w:trHeight w:val="680"/>
        </w:trPr>
        <w:tc>
          <w:tcPr>
            <w:tcW w:w="2409" w:type="dxa"/>
            <w:vAlign w:val="center"/>
          </w:tcPr>
          <w:p w14:paraId="0FE5D4E4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标准不确定度分量</w:t>
            </w:r>
            <w:r>
              <w:rPr>
                <w:position w:val="-12"/>
                <w:sz w:val="24"/>
              </w:rPr>
              <w:object w:dxaOrig="240" w:dyaOrig="360" w14:anchorId="65A5E9CA">
                <v:shape id="_x0000_i1041" type="#_x0000_t75" style="width:12pt;height:18pt" o:ole="">
                  <v:imagedata r:id="rId48" o:title=""/>
                </v:shape>
                <o:OLEObject Type="Embed" ProgID="Equation.KSEE3" ShapeID="_x0000_i1041" DrawAspect="Content" ObjectID="_1736881686" r:id="rId49"/>
              </w:object>
            </w:r>
          </w:p>
        </w:tc>
        <w:tc>
          <w:tcPr>
            <w:tcW w:w="3828" w:type="dxa"/>
            <w:vAlign w:val="center"/>
          </w:tcPr>
          <w:p w14:paraId="7F24DA22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不确定度来源</w:t>
            </w:r>
          </w:p>
        </w:tc>
        <w:tc>
          <w:tcPr>
            <w:tcW w:w="2409" w:type="dxa"/>
            <w:vAlign w:val="center"/>
          </w:tcPr>
          <w:p w14:paraId="43D14A1B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标准不确定度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℃</w:t>
            </w:r>
          </w:p>
        </w:tc>
      </w:tr>
      <w:tr w:rsidR="00FE5FB5" w14:paraId="679D8865" w14:textId="77777777">
        <w:trPr>
          <w:trHeight w:val="680"/>
        </w:trPr>
        <w:tc>
          <w:tcPr>
            <w:tcW w:w="2409" w:type="dxa"/>
            <w:vAlign w:val="center"/>
          </w:tcPr>
          <w:p w14:paraId="698150E4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position w:val="-10"/>
                <w:sz w:val="24"/>
              </w:rPr>
              <w:object w:dxaOrig="240" w:dyaOrig="340" w14:anchorId="2906E62B">
                <v:shape id="_x0000_i1042" type="#_x0000_t75" style="width:12pt;height:16.8pt" o:ole="">
                  <v:imagedata r:id="rId34" o:title=""/>
                </v:shape>
                <o:OLEObject Type="Embed" ProgID="Equation.KSEE3" ShapeID="_x0000_i1042" DrawAspect="Content" ObjectID="_1736881687" r:id="rId50"/>
              </w:object>
            </w:r>
          </w:p>
        </w:tc>
        <w:tc>
          <w:tcPr>
            <w:tcW w:w="3828" w:type="dxa"/>
            <w:vAlign w:val="center"/>
          </w:tcPr>
          <w:p w14:paraId="2109290D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</w:t>
            </w:r>
            <w:r>
              <w:rPr>
                <w:szCs w:val="21"/>
              </w:rPr>
              <w:t>重复性</w:t>
            </w:r>
            <w:r>
              <w:rPr>
                <w:rFonts w:hint="eastAsia"/>
                <w:szCs w:val="21"/>
              </w:rPr>
              <w:t>引入</w:t>
            </w:r>
          </w:p>
        </w:tc>
        <w:tc>
          <w:tcPr>
            <w:tcW w:w="2409" w:type="dxa"/>
            <w:vAlign w:val="center"/>
          </w:tcPr>
          <w:p w14:paraId="7778929D" w14:textId="77777777" w:rsidR="00FE5FB5" w:rsidRDefault="009B683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0.005</w:t>
            </w:r>
          </w:p>
        </w:tc>
      </w:tr>
      <w:tr w:rsidR="00FE5FB5" w14:paraId="10B0772A" w14:textId="77777777">
        <w:trPr>
          <w:trHeight w:val="680"/>
        </w:trPr>
        <w:tc>
          <w:tcPr>
            <w:tcW w:w="2409" w:type="dxa"/>
            <w:vAlign w:val="center"/>
          </w:tcPr>
          <w:p w14:paraId="2186722B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position w:val="-10"/>
                <w:sz w:val="24"/>
              </w:rPr>
              <w:object w:dxaOrig="260" w:dyaOrig="340" w14:anchorId="08B8B5CC">
                <v:shape id="_x0000_i1043" type="#_x0000_t75" style="width:13.2pt;height:16.8pt" o:ole="">
                  <v:imagedata r:id="rId40" o:title=""/>
                </v:shape>
                <o:OLEObject Type="Embed" ProgID="Equation.KSEE3" ShapeID="_x0000_i1043" DrawAspect="Content" ObjectID="_1736881688" r:id="rId51"/>
              </w:object>
            </w:r>
          </w:p>
        </w:tc>
        <w:tc>
          <w:tcPr>
            <w:tcW w:w="3828" w:type="dxa"/>
            <w:vAlign w:val="center"/>
          </w:tcPr>
          <w:p w14:paraId="3DD6AF8B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测量标准修正值引入</w:t>
            </w:r>
          </w:p>
        </w:tc>
        <w:tc>
          <w:tcPr>
            <w:tcW w:w="2409" w:type="dxa"/>
            <w:vAlign w:val="center"/>
          </w:tcPr>
          <w:p w14:paraId="70192BC1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0.001</w:t>
            </w:r>
          </w:p>
        </w:tc>
      </w:tr>
      <w:tr w:rsidR="00FE5FB5" w14:paraId="02B9F50D" w14:textId="77777777">
        <w:trPr>
          <w:trHeight w:val="680"/>
        </w:trPr>
        <w:tc>
          <w:tcPr>
            <w:tcW w:w="2409" w:type="dxa"/>
            <w:vAlign w:val="center"/>
          </w:tcPr>
          <w:p w14:paraId="5CD83709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position w:val="-12"/>
                <w:sz w:val="24"/>
              </w:rPr>
              <w:object w:dxaOrig="260" w:dyaOrig="360" w14:anchorId="31231319">
                <v:shape id="_x0000_i1044" type="#_x0000_t75" style="width:13.2pt;height:18pt" o:ole="">
                  <v:imagedata r:id="rId44" o:title=""/>
                </v:shape>
                <o:OLEObject Type="Embed" ProgID="Equation.KSEE3" ShapeID="_x0000_i1044" DrawAspect="Content" ObjectID="_1736881689" r:id="rId52"/>
              </w:object>
            </w:r>
          </w:p>
        </w:tc>
        <w:tc>
          <w:tcPr>
            <w:tcW w:w="3828" w:type="dxa"/>
            <w:vAlign w:val="center"/>
          </w:tcPr>
          <w:p w14:paraId="6DC4379F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低温柔度仪分辨力引入</w:t>
            </w:r>
          </w:p>
        </w:tc>
        <w:tc>
          <w:tcPr>
            <w:tcW w:w="2409" w:type="dxa"/>
            <w:vAlign w:val="center"/>
          </w:tcPr>
          <w:p w14:paraId="1B96C96C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0.029</w:t>
            </w:r>
          </w:p>
        </w:tc>
      </w:tr>
      <w:tr w:rsidR="00FE5FB5" w14:paraId="275CEC44" w14:textId="77777777">
        <w:trPr>
          <w:trHeight w:val="680"/>
        </w:trPr>
        <w:tc>
          <w:tcPr>
            <w:tcW w:w="2409" w:type="dxa"/>
            <w:vAlign w:val="center"/>
          </w:tcPr>
          <w:p w14:paraId="32FAABC5" w14:textId="77777777" w:rsidR="00FE5FB5" w:rsidRDefault="009B683B">
            <w:pPr>
              <w:jc w:val="center"/>
              <w:rPr>
                <w:i/>
                <w:szCs w:val="21"/>
              </w:rPr>
            </w:pPr>
            <w:r>
              <w:rPr>
                <w:rFonts w:hint="eastAsia"/>
                <w:i/>
                <w:szCs w:val="21"/>
              </w:rPr>
              <w:t>-</w:t>
            </w:r>
          </w:p>
        </w:tc>
        <w:tc>
          <w:tcPr>
            <w:tcW w:w="3828" w:type="dxa"/>
            <w:vAlign w:val="center"/>
          </w:tcPr>
          <w:p w14:paraId="559C7950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环境的影响</w:t>
            </w:r>
          </w:p>
        </w:tc>
        <w:tc>
          <w:tcPr>
            <w:tcW w:w="2409" w:type="dxa"/>
            <w:vAlign w:val="center"/>
          </w:tcPr>
          <w:p w14:paraId="6EE6CD3F" w14:textId="77777777" w:rsidR="00FE5FB5" w:rsidRDefault="009B68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</w:p>
        </w:tc>
      </w:tr>
    </w:tbl>
    <w:p w14:paraId="32E0A247" w14:textId="77777777" w:rsidR="00FE5FB5" w:rsidRDefault="009B683B">
      <w:pPr>
        <w:spacing w:beforeLines="50" w:before="120" w:line="360" w:lineRule="auto"/>
        <w:rPr>
          <w:sz w:val="24"/>
        </w:rPr>
      </w:pPr>
      <w:r>
        <w:rPr>
          <w:sz w:val="24"/>
        </w:rPr>
        <w:t>C.3</w:t>
      </w:r>
      <w:r>
        <w:rPr>
          <w:sz w:val="24"/>
        </w:rPr>
        <w:t>合成标准不确定度</w:t>
      </w:r>
      <w:r>
        <w:rPr>
          <w:rFonts w:hint="eastAsia"/>
          <w:sz w:val="24"/>
        </w:rPr>
        <w:t>，</w:t>
      </w:r>
      <w:r>
        <w:rPr>
          <w:position w:val="-12"/>
          <w:sz w:val="24"/>
        </w:rPr>
        <w:object w:dxaOrig="260" w:dyaOrig="360" w14:anchorId="29A08491">
          <v:shape id="_x0000_i1045" type="#_x0000_t75" style="width:13.2pt;height:18pt" o:ole="">
            <v:imagedata r:id="rId53" o:title=""/>
          </v:shape>
          <o:OLEObject Type="Embed" ProgID="Equation.KSEE3" ShapeID="_x0000_i1045" DrawAspect="Content" ObjectID="_1736881690" r:id="rId54"/>
        </w:object>
      </w:r>
    </w:p>
    <w:p w14:paraId="6EBE52C2" w14:textId="77777777" w:rsidR="00FE5FB5" w:rsidRDefault="009B683B">
      <w:pPr>
        <w:spacing w:line="360" w:lineRule="auto"/>
        <w:ind w:firstLineChars="200" w:firstLine="480"/>
        <w:jc w:val="center"/>
        <w:rPr>
          <w:sz w:val="24"/>
        </w:rPr>
      </w:pPr>
      <w:r>
        <w:rPr>
          <w:position w:val="-14"/>
          <w:sz w:val="24"/>
        </w:rPr>
        <w:object w:dxaOrig="2680" w:dyaOrig="460" w14:anchorId="0E0A8A64">
          <v:shape id="_x0000_i1046" type="#_x0000_t75" style="width:133.8pt;height:22.8pt" o:ole="">
            <v:imagedata r:id="rId55" o:title=""/>
          </v:shape>
          <o:OLEObject Type="Embed" ProgID="Equation.KSEE3" ShapeID="_x0000_i1046" DrawAspect="Content" ObjectID="_1736881691" r:id="rId56"/>
        </w:object>
      </w:r>
    </w:p>
    <w:p w14:paraId="1679DBEF" w14:textId="77777777" w:rsidR="00FE5FB5" w:rsidRDefault="009B683B">
      <w:pPr>
        <w:spacing w:line="360" w:lineRule="auto"/>
        <w:rPr>
          <w:sz w:val="24"/>
        </w:rPr>
      </w:pPr>
      <w:r>
        <w:rPr>
          <w:sz w:val="24"/>
        </w:rPr>
        <w:t>C.4</w:t>
      </w:r>
      <w:r>
        <w:rPr>
          <w:sz w:val="24"/>
        </w:rPr>
        <w:t>扩展不确定度</w:t>
      </w:r>
      <w:r>
        <w:rPr>
          <w:rFonts w:hint="eastAsia"/>
          <w:sz w:val="24"/>
        </w:rPr>
        <w:t>，</w:t>
      </w:r>
      <w:r>
        <w:rPr>
          <w:rFonts w:ascii="Cambria Math" w:hAnsi="Cambria Math"/>
          <w:i/>
          <w:position w:val="-6"/>
          <w:sz w:val="24"/>
        </w:rPr>
        <w:object w:dxaOrig="260" w:dyaOrig="279" w14:anchorId="456BDE64">
          <v:shape id="_x0000_i1047" type="#_x0000_t75" style="width:13.2pt;height:14.4pt" o:ole="">
            <v:imagedata r:id="rId57" o:title=""/>
          </v:shape>
          <o:OLEObject Type="Embed" ProgID="Equation.KSEE3" ShapeID="_x0000_i1047" DrawAspect="Content" ObjectID="_1736881692" r:id="rId58"/>
        </w:object>
      </w:r>
    </w:p>
    <w:p w14:paraId="5BF71240" w14:textId="77777777" w:rsidR="00FE5FB5" w:rsidRDefault="009B683B">
      <w:pPr>
        <w:tabs>
          <w:tab w:val="left" w:pos="6417"/>
        </w:tabs>
        <w:spacing w:line="360" w:lineRule="auto"/>
        <w:ind w:firstLineChars="200" w:firstLine="480"/>
        <w:jc w:val="center"/>
        <w:rPr>
          <w:sz w:val="24"/>
        </w:rPr>
      </w:pPr>
      <w:r>
        <w:rPr>
          <w:rFonts w:ascii="Cambria Math" w:hAnsi="Cambria Math"/>
          <w:i/>
          <w:position w:val="-12"/>
          <w:sz w:val="24"/>
        </w:rPr>
        <w:object w:dxaOrig="1540" w:dyaOrig="360" w14:anchorId="563F87C8">
          <v:shape id="_x0000_i1048" type="#_x0000_t75" style="width:76.8pt;height:18pt" o:ole="">
            <v:imagedata r:id="rId59" o:title=""/>
          </v:shape>
          <o:OLEObject Type="Embed" ProgID="Equation.KSEE3" ShapeID="_x0000_i1048" DrawAspect="Content" ObjectID="_1736881693" r:id="rId60"/>
        </w:object>
      </w:r>
      <w:r>
        <w:rPr>
          <w:rFonts w:ascii="Cambria Math" w:hAnsi="Cambria Math" w:hint="eastAsia"/>
          <w:i/>
          <w:sz w:val="24"/>
        </w:rPr>
        <w:t>，</w:t>
      </w:r>
      <w:r>
        <w:rPr>
          <w:i/>
          <w:sz w:val="24"/>
        </w:rPr>
        <w:t>k</w:t>
      </w:r>
      <w:r>
        <w:rPr>
          <w:sz w:val="24"/>
        </w:rPr>
        <w:t>＝</w:t>
      </w:r>
      <w:r>
        <w:rPr>
          <w:sz w:val="24"/>
        </w:rPr>
        <w:t>2</w:t>
      </w:r>
    </w:p>
    <w:p w14:paraId="30840475" w14:textId="77777777" w:rsidR="00FE5FB5" w:rsidRDefault="009B683B">
      <w:pPr>
        <w:tabs>
          <w:tab w:val="left" w:pos="6417"/>
        </w:tabs>
        <w:spacing w:line="360" w:lineRule="auto"/>
        <w:ind w:firstLineChars="200" w:firstLine="480"/>
        <w:rPr>
          <w:sz w:val="24"/>
        </w:rPr>
      </w:pPr>
      <w:r>
        <w:rPr>
          <w:sz w:val="24"/>
        </w:rPr>
        <w:tab/>
      </w:r>
      <w:bookmarkEnd w:id="55"/>
      <w:r>
        <w:rPr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48DB3F" wp14:editId="2C0FE6B1">
                <wp:simplePos x="0" y="0"/>
                <wp:positionH relativeFrom="column">
                  <wp:posOffset>1257300</wp:posOffset>
                </wp:positionH>
                <wp:positionV relativeFrom="paragraph">
                  <wp:posOffset>114300</wp:posOffset>
                </wp:positionV>
                <wp:extent cx="1932940" cy="0"/>
                <wp:effectExtent l="0" t="0" r="0" b="0"/>
                <wp:wrapNone/>
                <wp:docPr id="5" name="Lin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29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FAC387" id="Line 50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pt,9pt" to="251.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"/>
            </w:pict>
          </mc:Fallback>
        </mc:AlternateContent>
      </w:r>
    </w:p>
    <w:sectPr w:rsidR="00FE5FB5">
      <w:type w:val="continuous"/>
      <w:pgSz w:w="11907" w:h="16839"/>
      <w:pgMar w:top="1588" w:right="1418" w:bottom="1418" w:left="1418" w:header="0" w:footer="1060" w:gutter="0"/>
      <w:pgNumType w:start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69BC1F" w14:textId="77777777" w:rsidR="006E7D03" w:rsidRDefault="006E7D03">
      <w:r>
        <w:separator/>
      </w:r>
    </w:p>
  </w:endnote>
  <w:endnote w:type="continuationSeparator" w:id="0">
    <w:p w14:paraId="174FF389" w14:textId="77777777" w:rsidR="006E7D03" w:rsidRDefault="006E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12E18" w14:textId="77777777" w:rsidR="00FE5FB5" w:rsidRDefault="009B683B">
    <w:pPr>
      <w:pStyle w:val="a9"/>
      <w:framePr w:wrap="around" w:vAnchor="text" w:hAnchor="margin" w:xAlign="right" w:y="1"/>
      <w:rPr>
        <w:rStyle w:val="af0"/>
      </w:rPr>
    </w:pPr>
    <w:r>
      <w:fldChar w:fldCharType="begin"/>
    </w:r>
    <w:r>
      <w:rPr>
        <w:rStyle w:val="af0"/>
      </w:rPr>
      <w:instrText xml:space="preserve">PAGE  </w:instrText>
    </w:r>
    <w:r>
      <w:fldChar w:fldCharType="separate"/>
    </w:r>
    <w:r w:rsidR="00F70C20">
      <w:rPr>
        <w:rStyle w:val="af0"/>
        <w:noProof/>
      </w:rPr>
      <w:t>8</w:t>
    </w:r>
    <w:r>
      <w:fldChar w:fldCharType="end"/>
    </w:r>
  </w:p>
  <w:p w14:paraId="31E232D3" w14:textId="77777777" w:rsidR="00FE5FB5" w:rsidRDefault="009B683B">
    <w:pPr>
      <w:pStyle w:val="a9"/>
      <w:ind w:firstLine="360"/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7A32D" w14:textId="77777777" w:rsidR="00FE5FB5" w:rsidRDefault="009B683B">
    <w:pPr>
      <w:pStyle w:val="a9"/>
      <w:framePr w:wrap="around" w:vAnchor="text" w:hAnchor="margin" w:xAlign="right" w:y="1"/>
      <w:rPr>
        <w:rStyle w:val="af0"/>
      </w:rPr>
    </w:pPr>
    <w:r>
      <w:fldChar w:fldCharType="begin"/>
    </w:r>
    <w:r>
      <w:rPr>
        <w:rStyle w:val="af0"/>
      </w:rPr>
      <w:instrText xml:space="preserve">PAGE  </w:instrText>
    </w:r>
    <w:r>
      <w:fldChar w:fldCharType="separate"/>
    </w:r>
    <w:r w:rsidR="00F70C20">
      <w:rPr>
        <w:rStyle w:val="af0"/>
        <w:noProof/>
      </w:rPr>
      <w:t>7</w:t>
    </w:r>
    <w:r>
      <w:fldChar w:fldCharType="end"/>
    </w:r>
  </w:p>
  <w:p w14:paraId="64FBAA2C" w14:textId="77777777" w:rsidR="00FE5FB5" w:rsidRDefault="009B683B">
    <w:pPr>
      <w:pStyle w:val="a9"/>
      <w:ind w:firstLine="360"/>
    </w:pPr>
    <w:r>
      <w:fldChar w:fldCharType="begin"/>
    </w:r>
    <w:r>
      <w:rPr>
        <w:rStyle w:val="af0"/>
      </w:rPr>
      <w:instrText xml:space="preserve"> PAGE </w:instrText>
    </w:r>
    <w:r>
      <w:fldChar w:fldCharType="separate"/>
    </w:r>
    <w:r w:rsidR="00F70C20">
      <w:rPr>
        <w:rStyle w:val="af0"/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E4F1AE" w14:textId="77777777" w:rsidR="006E7D03" w:rsidRDefault="006E7D03">
      <w:r>
        <w:separator/>
      </w:r>
    </w:p>
  </w:footnote>
  <w:footnote w:type="continuationSeparator" w:id="0">
    <w:p w14:paraId="50851C9A" w14:textId="77777777" w:rsidR="006E7D03" w:rsidRDefault="006E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0C1FD" w14:textId="77777777" w:rsidR="00FE5FB5" w:rsidRDefault="00FE5FB5">
    <w:pPr>
      <w:pStyle w:val="aa"/>
      <w:rPr>
        <w:rFonts w:ascii="Arial" w:hAnsi="Arial" w:cs="Arial"/>
        <w:szCs w:val="21"/>
      </w:rPr>
    </w:pPr>
  </w:p>
  <w:p w14:paraId="627F0337" w14:textId="77777777" w:rsidR="00FE5FB5" w:rsidRDefault="00FE5FB5">
    <w:pPr>
      <w:pStyle w:val="aa"/>
      <w:rPr>
        <w:rFonts w:ascii="Arial" w:hAnsi="Arial" w:cs="Arial"/>
        <w:szCs w:val="21"/>
      </w:rPr>
    </w:pPr>
  </w:p>
  <w:p w14:paraId="3DAB3C02" w14:textId="77777777" w:rsidR="00FE5FB5" w:rsidRDefault="00FE5FB5">
    <w:pPr>
      <w:pStyle w:val="aa"/>
      <w:rPr>
        <w:rFonts w:ascii="Arial" w:hAnsi="Arial" w:cs="Arial"/>
        <w:szCs w:val="21"/>
      </w:rPr>
    </w:pPr>
  </w:p>
  <w:p w14:paraId="6D29E932" w14:textId="77777777" w:rsidR="00FE5FB5" w:rsidRDefault="00FE5FB5">
    <w:pPr>
      <w:pStyle w:val="aa"/>
      <w:rPr>
        <w:rFonts w:ascii="Arial" w:hAnsi="Arial" w:cs="Arial"/>
        <w:szCs w:val="21"/>
      </w:rPr>
    </w:pPr>
  </w:p>
  <w:p w14:paraId="7BE42683" w14:textId="77777777" w:rsidR="00FE5FB5" w:rsidRDefault="00FE5FB5">
    <w:pPr>
      <w:pStyle w:val="aa"/>
      <w:rPr>
        <w:rFonts w:ascii="Arial" w:hAnsi="Arial" w:cs="Arial"/>
        <w:szCs w:val="21"/>
      </w:rPr>
    </w:pPr>
  </w:p>
  <w:p w14:paraId="7AA65976" w14:textId="77777777" w:rsidR="00FE5FB5" w:rsidRDefault="009B683B">
    <w:pPr>
      <w:pStyle w:val="aa"/>
      <w:rPr>
        <w:rFonts w:ascii="黑体" w:eastAsia="黑体" w:hAnsi="黑体"/>
        <w:sz w:val="21"/>
        <w:szCs w:val="21"/>
      </w:rPr>
    </w:pPr>
    <w:r>
      <w:rPr>
        <w:rFonts w:ascii="黑体" w:eastAsia="黑体" w:hAnsi="黑体"/>
        <w:sz w:val="21"/>
        <w:szCs w:val="21"/>
      </w:rPr>
      <w:t>JJF</w:t>
    </w:r>
    <w:r>
      <w:rPr>
        <w:rFonts w:ascii="黑体" w:eastAsia="黑体" w:hAnsi="黑体" w:cs="Arial" w:hint="eastAsia"/>
        <w:sz w:val="21"/>
        <w:szCs w:val="21"/>
      </w:rPr>
      <w:t>××××－××××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BCECB" w14:textId="77777777" w:rsidR="00FE5FB5" w:rsidRDefault="00FE5FB5">
    <w:pPr>
      <w:pStyle w:val="aa"/>
      <w:pBdr>
        <w:bottom w:val="single" w:sz="6" w:space="3" w:color="auto"/>
      </w:pBdr>
    </w:pPr>
  </w:p>
  <w:p w14:paraId="0288EFE8" w14:textId="77777777" w:rsidR="00FE5FB5" w:rsidRDefault="00FE5FB5">
    <w:pPr>
      <w:pStyle w:val="aa"/>
      <w:pBdr>
        <w:bottom w:val="single" w:sz="6" w:space="3" w:color="auto"/>
      </w:pBdr>
    </w:pPr>
  </w:p>
  <w:p w14:paraId="5A68468F" w14:textId="77777777" w:rsidR="00FE5FB5" w:rsidRDefault="00FE5FB5">
    <w:pPr>
      <w:pStyle w:val="aa"/>
      <w:pBdr>
        <w:bottom w:val="single" w:sz="6" w:space="3" w:color="auto"/>
      </w:pBdr>
    </w:pPr>
  </w:p>
  <w:p w14:paraId="6D67CD64" w14:textId="77777777" w:rsidR="00FE5FB5" w:rsidRDefault="00FE5FB5">
    <w:pPr>
      <w:pStyle w:val="aa"/>
      <w:pBdr>
        <w:bottom w:val="single" w:sz="6" w:space="3" w:color="auto"/>
      </w:pBdr>
    </w:pPr>
  </w:p>
  <w:p w14:paraId="423F6652" w14:textId="77777777" w:rsidR="00FE5FB5" w:rsidRDefault="00FE5FB5">
    <w:pPr>
      <w:pStyle w:val="aa"/>
      <w:pBdr>
        <w:bottom w:val="single" w:sz="6" w:space="3" w:color="auto"/>
      </w:pBdr>
    </w:pPr>
  </w:p>
  <w:p w14:paraId="15452E56" w14:textId="77777777" w:rsidR="00FE5FB5" w:rsidRDefault="009B683B">
    <w:pPr>
      <w:pStyle w:val="aa"/>
      <w:pBdr>
        <w:bottom w:val="single" w:sz="6" w:space="3" w:color="auto"/>
      </w:pBdr>
      <w:rPr>
        <w:rFonts w:ascii="黑体" w:eastAsia="黑体" w:hAnsi="黑体"/>
      </w:rPr>
    </w:pPr>
    <w:r>
      <w:rPr>
        <w:rFonts w:ascii="黑体" w:eastAsia="黑体" w:hAnsi="黑体"/>
        <w:sz w:val="21"/>
        <w:szCs w:val="21"/>
      </w:rPr>
      <w:t>JJF</w:t>
    </w:r>
    <w:r>
      <w:rPr>
        <w:rFonts w:ascii="黑体" w:eastAsia="黑体" w:hAnsi="黑体" w:cs="Arial" w:hint="eastAsia"/>
        <w:sz w:val="21"/>
        <w:szCs w:val="21"/>
      </w:rPr>
      <w:t>××××－××××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multilevel"/>
    <w:tmpl w:val="0000001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210" w:firstLine="0"/>
      </w:pPr>
      <w:rPr>
        <w:rFonts w:ascii="黑体" w:eastAsia="黑体" w:hAnsi="Times New Roman" w:hint="eastAsia"/>
        <w:b w:val="0"/>
        <w:i w:val="0"/>
        <w:sz w:val="24"/>
        <w:szCs w:val="24"/>
      </w:rPr>
    </w:lvl>
    <w:lvl w:ilvl="2">
      <w:start w:val="1"/>
      <w:numFmt w:val="decimal"/>
      <w:pStyle w:val="CharCharChar"/>
      <w:suff w:val="nothing"/>
      <w:lvlText w:val="%1%2.%3　"/>
      <w:lvlJc w:val="left"/>
      <w:pPr>
        <w:ind w:left="357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 w15:restartNumberingAfterBreak="0">
    <w:nsid w:val="4B373F84"/>
    <w:multiLevelType w:val="singleLevel"/>
    <w:tmpl w:val="4B373F84"/>
    <w:lvl w:ilvl="0">
      <w:start w:val="1"/>
      <w:numFmt w:val="lowerLetter"/>
      <w:suff w:val="space"/>
      <w:lvlText w:val="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40C"/>
    <w:rsid w:val="000012C4"/>
    <w:rsid w:val="00001C28"/>
    <w:rsid w:val="000058FE"/>
    <w:rsid w:val="00006E9F"/>
    <w:rsid w:val="00011C3B"/>
    <w:rsid w:val="00012468"/>
    <w:rsid w:val="00012FC5"/>
    <w:rsid w:val="00014B0F"/>
    <w:rsid w:val="00016D62"/>
    <w:rsid w:val="00020066"/>
    <w:rsid w:val="000249CF"/>
    <w:rsid w:val="00025DCA"/>
    <w:rsid w:val="00027771"/>
    <w:rsid w:val="00031281"/>
    <w:rsid w:val="00031B49"/>
    <w:rsid w:val="00031B54"/>
    <w:rsid w:val="00031D28"/>
    <w:rsid w:val="0003212A"/>
    <w:rsid w:val="0003459F"/>
    <w:rsid w:val="000348D1"/>
    <w:rsid w:val="0004086B"/>
    <w:rsid w:val="00043992"/>
    <w:rsid w:val="00044DEF"/>
    <w:rsid w:val="00051F14"/>
    <w:rsid w:val="0005448F"/>
    <w:rsid w:val="00054C99"/>
    <w:rsid w:val="000563B9"/>
    <w:rsid w:val="00056636"/>
    <w:rsid w:val="000612FF"/>
    <w:rsid w:val="00061DCF"/>
    <w:rsid w:val="000626FC"/>
    <w:rsid w:val="0006328E"/>
    <w:rsid w:val="0006337D"/>
    <w:rsid w:val="00065EFA"/>
    <w:rsid w:val="00086EB2"/>
    <w:rsid w:val="00090A88"/>
    <w:rsid w:val="00093FBD"/>
    <w:rsid w:val="00096949"/>
    <w:rsid w:val="00097A38"/>
    <w:rsid w:val="000A0DFE"/>
    <w:rsid w:val="000A1398"/>
    <w:rsid w:val="000A754E"/>
    <w:rsid w:val="000A7BDD"/>
    <w:rsid w:val="000B5BD9"/>
    <w:rsid w:val="000C269D"/>
    <w:rsid w:val="000C5BDF"/>
    <w:rsid w:val="000D11D9"/>
    <w:rsid w:val="000D7110"/>
    <w:rsid w:val="000E0B1C"/>
    <w:rsid w:val="000E0BAF"/>
    <w:rsid w:val="000E1DF5"/>
    <w:rsid w:val="000E402E"/>
    <w:rsid w:val="000E4BF3"/>
    <w:rsid w:val="000F0476"/>
    <w:rsid w:val="000F5644"/>
    <w:rsid w:val="000F594C"/>
    <w:rsid w:val="000F7FFC"/>
    <w:rsid w:val="001013F8"/>
    <w:rsid w:val="00105881"/>
    <w:rsid w:val="00112418"/>
    <w:rsid w:val="00114227"/>
    <w:rsid w:val="001146C0"/>
    <w:rsid w:val="00123942"/>
    <w:rsid w:val="00125A84"/>
    <w:rsid w:val="001265D5"/>
    <w:rsid w:val="00126B20"/>
    <w:rsid w:val="00126C49"/>
    <w:rsid w:val="001279D5"/>
    <w:rsid w:val="00132E80"/>
    <w:rsid w:val="00137C19"/>
    <w:rsid w:val="00137F34"/>
    <w:rsid w:val="0014095C"/>
    <w:rsid w:val="00141CF1"/>
    <w:rsid w:val="00143A48"/>
    <w:rsid w:val="00152CEA"/>
    <w:rsid w:val="00155961"/>
    <w:rsid w:val="00155FA4"/>
    <w:rsid w:val="00156675"/>
    <w:rsid w:val="00163A4C"/>
    <w:rsid w:val="00163F5B"/>
    <w:rsid w:val="001663B6"/>
    <w:rsid w:val="00166C6A"/>
    <w:rsid w:val="00167D22"/>
    <w:rsid w:val="001726D4"/>
    <w:rsid w:val="00172A27"/>
    <w:rsid w:val="00175BCE"/>
    <w:rsid w:val="001813D2"/>
    <w:rsid w:val="00181BDE"/>
    <w:rsid w:val="00187190"/>
    <w:rsid w:val="00187BAF"/>
    <w:rsid w:val="0019107F"/>
    <w:rsid w:val="0019350A"/>
    <w:rsid w:val="001935FF"/>
    <w:rsid w:val="00193703"/>
    <w:rsid w:val="001A4009"/>
    <w:rsid w:val="001A5230"/>
    <w:rsid w:val="001A6958"/>
    <w:rsid w:val="001B1BF0"/>
    <w:rsid w:val="001B1E63"/>
    <w:rsid w:val="001B7EA2"/>
    <w:rsid w:val="001C16EA"/>
    <w:rsid w:val="001C58F2"/>
    <w:rsid w:val="001D11B4"/>
    <w:rsid w:val="001E09F4"/>
    <w:rsid w:val="001E46DE"/>
    <w:rsid w:val="001E4734"/>
    <w:rsid w:val="001F0635"/>
    <w:rsid w:val="001F59E2"/>
    <w:rsid w:val="001F6E52"/>
    <w:rsid w:val="00200D84"/>
    <w:rsid w:val="0020117F"/>
    <w:rsid w:val="002030A2"/>
    <w:rsid w:val="002041D4"/>
    <w:rsid w:val="00205A4F"/>
    <w:rsid w:val="002061A2"/>
    <w:rsid w:val="00213041"/>
    <w:rsid w:val="002131FF"/>
    <w:rsid w:val="00215CA7"/>
    <w:rsid w:val="00216A7C"/>
    <w:rsid w:val="00216C5E"/>
    <w:rsid w:val="00217715"/>
    <w:rsid w:val="00217D08"/>
    <w:rsid w:val="0022216F"/>
    <w:rsid w:val="00222995"/>
    <w:rsid w:val="002257A8"/>
    <w:rsid w:val="00234C67"/>
    <w:rsid w:val="00236E34"/>
    <w:rsid w:val="00236EAB"/>
    <w:rsid w:val="00237D38"/>
    <w:rsid w:val="00244CDF"/>
    <w:rsid w:val="00247247"/>
    <w:rsid w:val="0025410B"/>
    <w:rsid w:val="0025460B"/>
    <w:rsid w:val="0025510D"/>
    <w:rsid w:val="00257B07"/>
    <w:rsid w:val="00260724"/>
    <w:rsid w:val="00264004"/>
    <w:rsid w:val="00272A07"/>
    <w:rsid w:val="00273EDC"/>
    <w:rsid w:val="00275902"/>
    <w:rsid w:val="00277699"/>
    <w:rsid w:val="0028492E"/>
    <w:rsid w:val="00285140"/>
    <w:rsid w:val="002866E5"/>
    <w:rsid w:val="002873FB"/>
    <w:rsid w:val="00290269"/>
    <w:rsid w:val="00293549"/>
    <w:rsid w:val="00294964"/>
    <w:rsid w:val="002A04E9"/>
    <w:rsid w:val="002A0EEA"/>
    <w:rsid w:val="002A1EF8"/>
    <w:rsid w:val="002A27B3"/>
    <w:rsid w:val="002A4304"/>
    <w:rsid w:val="002A4729"/>
    <w:rsid w:val="002A4F8C"/>
    <w:rsid w:val="002B0E3B"/>
    <w:rsid w:val="002B1ADA"/>
    <w:rsid w:val="002B2350"/>
    <w:rsid w:val="002B2EEA"/>
    <w:rsid w:val="002B6FCC"/>
    <w:rsid w:val="002C5037"/>
    <w:rsid w:val="002E1A3B"/>
    <w:rsid w:val="002E2412"/>
    <w:rsid w:val="002E54B7"/>
    <w:rsid w:val="002E5D1A"/>
    <w:rsid w:val="002F30F0"/>
    <w:rsid w:val="002F4C9C"/>
    <w:rsid w:val="002F7E0A"/>
    <w:rsid w:val="00301DC4"/>
    <w:rsid w:val="00304487"/>
    <w:rsid w:val="00306277"/>
    <w:rsid w:val="00306D7E"/>
    <w:rsid w:val="0030745D"/>
    <w:rsid w:val="00310EE1"/>
    <w:rsid w:val="00313707"/>
    <w:rsid w:val="003167A6"/>
    <w:rsid w:val="00316975"/>
    <w:rsid w:val="0032182D"/>
    <w:rsid w:val="00323303"/>
    <w:rsid w:val="00324E2C"/>
    <w:rsid w:val="00336728"/>
    <w:rsid w:val="003405D2"/>
    <w:rsid w:val="00340775"/>
    <w:rsid w:val="00340FBB"/>
    <w:rsid w:val="00345306"/>
    <w:rsid w:val="00345D25"/>
    <w:rsid w:val="00352F90"/>
    <w:rsid w:val="00355CD4"/>
    <w:rsid w:val="0035722B"/>
    <w:rsid w:val="0036295E"/>
    <w:rsid w:val="0036422E"/>
    <w:rsid w:val="00365CB2"/>
    <w:rsid w:val="00367044"/>
    <w:rsid w:val="00367D19"/>
    <w:rsid w:val="003704C7"/>
    <w:rsid w:val="00371D39"/>
    <w:rsid w:val="003812E0"/>
    <w:rsid w:val="003826C5"/>
    <w:rsid w:val="00382B09"/>
    <w:rsid w:val="003858E7"/>
    <w:rsid w:val="00397AF7"/>
    <w:rsid w:val="003A2E5C"/>
    <w:rsid w:val="003A3A42"/>
    <w:rsid w:val="003A61C5"/>
    <w:rsid w:val="003A719F"/>
    <w:rsid w:val="003B4FDC"/>
    <w:rsid w:val="003C1B68"/>
    <w:rsid w:val="003C3618"/>
    <w:rsid w:val="003D1246"/>
    <w:rsid w:val="003D2C52"/>
    <w:rsid w:val="003D2D24"/>
    <w:rsid w:val="003D319B"/>
    <w:rsid w:val="003D608F"/>
    <w:rsid w:val="003D68AD"/>
    <w:rsid w:val="003E3ADB"/>
    <w:rsid w:val="003E4101"/>
    <w:rsid w:val="003E5439"/>
    <w:rsid w:val="003E625B"/>
    <w:rsid w:val="003F03EB"/>
    <w:rsid w:val="003F0C98"/>
    <w:rsid w:val="003F3924"/>
    <w:rsid w:val="003F3AE4"/>
    <w:rsid w:val="004033A8"/>
    <w:rsid w:val="00404FAD"/>
    <w:rsid w:val="004051F3"/>
    <w:rsid w:val="0040545C"/>
    <w:rsid w:val="00407C95"/>
    <w:rsid w:val="00407EA0"/>
    <w:rsid w:val="00410F7E"/>
    <w:rsid w:val="00414175"/>
    <w:rsid w:val="00414C53"/>
    <w:rsid w:val="0041622C"/>
    <w:rsid w:val="004175B7"/>
    <w:rsid w:val="00417996"/>
    <w:rsid w:val="0042240E"/>
    <w:rsid w:val="004358CE"/>
    <w:rsid w:val="0043645F"/>
    <w:rsid w:val="00436831"/>
    <w:rsid w:val="0044188F"/>
    <w:rsid w:val="004438B1"/>
    <w:rsid w:val="004439E1"/>
    <w:rsid w:val="00443FDC"/>
    <w:rsid w:val="004513A9"/>
    <w:rsid w:val="00454EEE"/>
    <w:rsid w:val="00455D40"/>
    <w:rsid w:val="0046374E"/>
    <w:rsid w:val="0046498E"/>
    <w:rsid w:val="0047072C"/>
    <w:rsid w:val="00477B50"/>
    <w:rsid w:val="0048278C"/>
    <w:rsid w:val="00485F53"/>
    <w:rsid w:val="0049000A"/>
    <w:rsid w:val="00492C7B"/>
    <w:rsid w:val="004932B6"/>
    <w:rsid w:val="004A0835"/>
    <w:rsid w:val="004A17F5"/>
    <w:rsid w:val="004A4341"/>
    <w:rsid w:val="004A539B"/>
    <w:rsid w:val="004B2708"/>
    <w:rsid w:val="004B55D2"/>
    <w:rsid w:val="004B6A76"/>
    <w:rsid w:val="004B7EAE"/>
    <w:rsid w:val="004C0426"/>
    <w:rsid w:val="004C073C"/>
    <w:rsid w:val="004C1DF2"/>
    <w:rsid w:val="004C4C3F"/>
    <w:rsid w:val="004D3963"/>
    <w:rsid w:val="004D668C"/>
    <w:rsid w:val="004E2AB0"/>
    <w:rsid w:val="004E31A9"/>
    <w:rsid w:val="004E374F"/>
    <w:rsid w:val="004E3B53"/>
    <w:rsid w:val="004E57E5"/>
    <w:rsid w:val="004E68E9"/>
    <w:rsid w:val="004F317D"/>
    <w:rsid w:val="004F649F"/>
    <w:rsid w:val="0050086B"/>
    <w:rsid w:val="00502DA3"/>
    <w:rsid w:val="0051140E"/>
    <w:rsid w:val="00511C02"/>
    <w:rsid w:val="0051649C"/>
    <w:rsid w:val="00521670"/>
    <w:rsid w:val="00524642"/>
    <w:rsid w:val="00527B65"/>
    <w:rsid w:val="0053377E"/>
    <w:rsid w:val="00533C17"/>
    <w:rsid w:val="0053402C"/>
    <w:rsid w:val="005365A2"/>
    <w:rsid w:val="005475F9"/>
    <w:rsid w:val="005525F7"/>
    <w:rsid w:val="0055271D"/>
    <w:rsid w:val="00555246"/>
    <w:rsid w:val="0055752D"/>
    <w:rsid w:val="00560D98"/>
    <w:rsid w:val="0056489C"/>
    <w:rsid w:val="00567879"/>
    <w:rsid w:val="00567DF9"/>
    <w:rsid w:val="00574E35"/>
    <w:rsid w:val="00574E3D"/>
    <w:rsid w:val="00581E88"/>
    <w:rsid w:val="00582439"/>
    <w:rsid w:val="00591CB8"/>
    <w:rsid w:val="005945F2"/>
    <w:rsid w:val="005A0E0E"/>
    <w:rsid w:val="005A295D"/>
    <w:rsid w:val="005A6082"/>
    <w:rsid w:val="005A791D"/>
    <w:rsid w:val="005B7EBA"/>
    <w:rsid w:val="005C0373"/>
    <w:rsid w:val="005C20B3"/>
    <w:rsid w:val="005C2D69"/>
    <w:rsid w:val="005C6795"/>
    <w:rsid w:val="005C69E3"/>
    <w:rsid w:val="005C7ADD"/>
    <w:rsid w:val="005D1826"/>
    <w:rsid w:val="005D300B"/>
    <w:rsid w:val="005D4F83"/>
    <w:rsid w:val="005D657F"/>
    <w:rsid w:val="005E34B2"/>
    <w:rsid w:val="005E4244"/>
    <w:rsid w:val="005E4ECF"/>
    <w:rsid w:val="005E5471"/>
    <w:rsid w:val="005F37F7"/>
    <w:rsid w:val="005F67F4"/>
    <w:rsid w:val="00600441"/>
    <w:rsid w:val="00604455"/>
    <w:rsid w:val="00604E0F"/>
    <w:rsid w:val="00605C77"/>
    <w:rsid w:val="0060743C"/>
    <w:rsid w:val="00610095"/>
    <w:rsid w:val="00610B90"/>
    <w:rsid w:val="006126BB"/>
    <w:rsid w:val="006159E2"/>
    <w:rsid w:val="00623430"/>
    <w:rsid w:val="006238B5"/>
    <w:rsid w:val="006247EC"/>
    <w:rsid w:val="00624BCA"/>
    <w:rsid w:val="00624D7E"/>
    <w:rsid w:val="00625148"/>
    <w:rsid w:val="00627E6E"/>
    <w:rsid w:val="00636AC1"/>
    <w:rsid w:val="006445EF"/>
    <w:rsid w:val="006451A5"/>
    <w:rsid w:val="0064608C"/>
    <w:rsid w:val="006477AA"/>
    <w:rsid w:val="006478F4"/>
    <w:rsid w:val="00647B5D"/>
    <w:rsid w:val="00650343"/>
    <w:rsid w:val="0065169A"/>
    <w:rsid w:val="0065332F"/>
    <w:rsid w:val="00656548"/>
    <w:rsid w:val="00657B05"/>
    <w:rsid w:val="00662987"/>
    <w:rsid w:val="00662C58"/>
    <w:rsid w:val="006708F9"/>
    <w:rsid w:val="00671A97"/>
    <w:rsid w:val="00672196"/>
    <w:rsid w:val="0067241A"/>
    <w:rsid w:val="00680336"/>
    <w:rsid w:val="00682422"/>
    <w:rsid w:val="006831AC"/>
    <w:rsid w:val="0068352B"/>
    <w:rsid w:val="00685DF7"/>
    <w:rsid w:val="00686901"/>
    <w:rsid w:val="00687CB5"/>
    <w:rsid w:val="00694148"/>
    <w:rsid w:val="006A0442"/>
    <w:rsid w:val="006A171E"/>
    <w:rsid w:val="006A2D6F"/>
    <w:rsid w:val="006A69BE"/>
    <w:rsid w:val="006A6DB2"/>
    <w:rsid w:val="006A712E"/>
    <w:rsid w:val="006B078B"/>
    <w:rsid w:val="006B2D72"/>
    <w:rsid w:val="006B4905"/>
    <w:rsid w:val="006B50E7"/>
    <w:rsid w:val="006C24B9"/>
    <w:rsid w:val="006C449C"/>
    <w:rsid w:val="006C4E5A"/>
    <w:rsid w:val="006C5E28"/>
    <w:rsid w:val="006C65C7"/>
    <w:rsid w:val="006D0335"/>
    <w:rsid w:val="006D0518"/>
    <w:rsid w:val="006D2A25"/>
    <w:rsid w:val="006D31AF"/>
    <w:rsid w:val="006D4D97"/>
    <w:rsid w:val="006D6225"/>
    <w:rsid w:val="006E698A"/>
    <w:rsid w:val="006E6EF7"/>
    <w:rsid w:val="006E6FFE"/>
    <w:rsid w:val="006E71D6"/>
    <w:rsid w:val="006E7D03"/>
    <w:rsid w:val="006E7E79"/>
    <w:rsid w:val="006F2C72"/>
    <w:rsid w:val="006F3144"/>
    <w:rsid w:val="006F4654"/>
    <w:rsid w:val="006F4EC5"/>
    <w:rsid w:val="006F7464"/>
    <w:rsid w:val="007117ED"/>
    <w:rsid w:val="007127AA"/>
    <w:rsid w:val="00712A77"/>
    <w:rsid w:val="00715E70"/>
    <w:rsid w:val="00720CD7"/>
    <w:rsid w:val="007218FF"/>
    <w:rsid w:val="00726DCA"/>
    <w:rsid w:val="00731365"/>
    <w:rsid w:val="00732290"/>
    <w:rsid w:val="0073231C"/>
    <w:rsid w:val="00732662"/>
    <w:rsid w:val="00733559"/>
    <w:rsid w:val="00734D45"/>
    <w:rsid w:val="007368C7"/>
    <w:rsid w:val="00736E46"/>
    <w:rsid w:val="0073757B"/>
    <w:rsid w:val="00740563"/>
    <w:rsid w:val="0074198D"/>
    <w:rsid w:val="0074244E"/>
    <w:rsid w:val="00743905"/>
    <w:rsid w:val="00744E30"/>
    <w:rsid w:val="00753FA0"/>
    <w:rsid w:val="00757DA3"/>
    <w:rsid w:val="00760999"/>
    <w:rsid w:val="0076208F"/>
    <w:rsid w:val="007626E0"/>
    <w:rsid w:val="00764429"/>
    <w:rsid w:val="00772369"/>
    <w:rsid w:val="00774C84"/>
    <w:rsid w:val="00784406"/>
    <w:rsid w:val="0078752D"/>
    <w:rsid w:val="007937C8"/>
    <w:rsid w:val="00795590"/>
    <w:rsid w:val="0079600A"/>
    <w:rsid w:val="00797295"/>
    <w:rsid w:val="0079781C"/>
    <w:rsid w:val="007A259E"/>
    <w:rsid w:val="007A5E41"/>
    <w:rsid w:val="007B3D31"/>
    <w:rsid w:val="007C29E3"/>
    <w:rsid w:val="007C3A73"/>
    <w:rsid w:val="007C4FDC"/>
    <w:rsid w:val="007C5D13"/>
    <w:rsid w:val="007C7C77"/>
    <w:rsid w:val="007D5DB8"/>
    <w:rsid w:val="007D7786"/>
    <w:rsid w:val="007E0DAE"/>
    <w:rsid w:val="007E1DC6"/>
    <w:rsid w:val="007E5864"/>
    <w:rsid w:val="007E6B1F"/>
    <w:rsid w:val="007F0C27"/>
    <w:rsid w:val="007F1548"/>
    <w:rsid w:val="007F1DDF"/>
    <w:rsid w:val="007F2214"/>
    <w:rsid w:val="007F282E"/>
    <w:rsid w:val="0080135A"/>
    <w:rsid w:val="00807C1B"/>
    <w:rsid w:val="00807DA1"/>
    <w:rsid w:val="00812A5E"/>
    <w:rsid w:val="00813442"/>
    <w:rsid w:val="0082123C"/>
    <w:rsid w:val="008222AB"/>
    <w:rsid w:val="008247AA"/>
    <w:rsid w:val="008256E3"/>
    <w:rsid w:val="00827ACA"/>
    <w:rsid w:val="00831D25"/>
    <w:rsid w:val="008340A0"/>
    <w:rsid w:val="00836167"/>
    <w:rsid w:val="008364C4"/>
    <w:rsid w:val="008420A3"/>
    <w:rsid w:val="00855204"/>
    <w:rsid w:val="008620BC"/>
    <w:rsid w:val="0086568E"/>
    <w:rsid w:val="00872335"/>
    <w:rsid w:val="0087494B"/>
    <w:rsid w:val="00882504"/>
    <w:rsid w:val="00883C9F"/>
    <w:rsid w:val="0088748D"/>
    <w:rsid w:val="008A20E9"/>
    <w:rsid w:val="008A2CC9"/>
    <w:rsid w:val="008A6427"/>
    <w:rsid w:val="008A6AB0"/>
    <w:rsid w:val="008A793A"/>
    <w:rsid w:val="008B4A87"/>
    <w:rsid w:val="008B6983"/>
    <w:rsid w:val="008B7AC1"/>
    <w:rsid w:val="008C13A1"/>
    <w:rsid w:val="008C6685"/>
    <w:rsid w:val="008C6ACA"/>
    <w:rsid w:val="008D6268"/>
    <w:rsid w:val="008E0EEE"/>
    <w:rsid w:val="008E1C49"/>
    <w:rsid w:val="008E68DC"/>
    <w:rsid w:val="008F5238"/>
    <w:rsid w:val="008F5FA1"/>
    <w:rsid w:val="008F6ED6"/>
    <w:rsid w:val="009031D6"/>
    <w:rsid w:val="00905CE6"/>
    <w:rsid w:val="009109B6"/>
    <w:rsid w:val="00913F1D"/>
    <w:rsid w:val="00914C9D"/>
    <w:rsid w:val="00922391"/>
    <w:rsid w:val="00924457"/>
    <w:rsid w:val="009264F1"/>
    <w:rsid w:val="009279F3"/>
    <w:rsid w:val="00933044"/>
    <w:rsid w:val="0093486F"/>
    <w:rsid w:val="0094115A"/>
    <w:rsid w:val="00941807"/>
    <w:rsid w:val="009424B0"/>
    <w:rsid w:val="00945F9F"/>
    <w:rsid w:val="0095413A"/>
    <w:rsid w:val="00956696"/>
    <w:rsid w:val="00956AA4"/>
    <w:rsid w:val="00962A6C"/>
    <w:rsid w:val="00963D83"/>
    <w:rsid w:val="00965B1E"/>
    <w:rsid w:val="00971035"/>
    <w:rsid w:val="009713FA"/>
    <w:rsid w:val="00972147"/>
    <w:rsid w:val="009737A8"/>
    <w:rsid w:val="009741D0"/>
    <w:rsid w:val="00975F96"/>
    <w:rsid w:val="00976E54"/>
    <w:rsid w:val="009771A2"/>
    <w:rsid w:val="009774DE"/>
    <w:rsid w:val="00977C98"/>
    <w:rsid w:val="00977D07"/>
    <w:rsid w:val="009850AE"/>
    <w:rsid w:val="00991342"/>
    <w:rsid w:val="009916A3"/>
    <w:rsid w:val="009916C7"/>
    <w:rsid w:val="00992774"/>
    <w:rsid w:val="00995ADC"/>
    <w:rsid w:val="00996D1B"/>
    <w:rsid w:val="009A0F5C"/>
    <w:rsid w:val="009A1A1D"/>
    <w:rsid w:val="009A6479"/>
    <w:rsid w:val="009B17D6"/>
    <w:rsid w:val="009B3782"/>
    <w:rsid w:val="009B3AA8"/>
    <w:rsid w:val="009B683B"/>
    <w:rsid w:val="009C12A2"/>
    <w:rsid w:val="009C5D66"/>
    <w:rsid w:val="009C5ECD"/>
    <w:rsid w:val="009C6957"/>
    <w:rsid w:val="009C733A"/>
    <w:rsid w:val="009D0393"/>
    <w:rsid w:val="009D0952"/>
    <w:rsid w:val="009D2ECA"/>
    <w:rsid w:val="009D31FF"/>
    <w:rsid w:val="009D43AB"/>
    <w:rsid w:val="009D44E2"/>
    <w:rsid w:val="009E32AB"/>
    <w:rsid w:val="009E5AE5"/>
    <w:rsid w:val="009F48B8"/>
    <w:rsid w:val="009F56C6"/>
    <w:rsid w:val="00A04419"/>
    <w:rsid w:val="00A06A2A"/>
    <w:rsid w:val="00A06AF7"/>
    <w:rsid w:val="00A119B5"/>
    <w:rsid w:val="00A17070"/>
    <w:rsid w:val="00A2012F"/>
    <w:rsid w:val="00A20505"/>
    <w:rsid w:val="00A2095F"/>
    <w:rsid w:val="00A2214A"/>
    <w:rsid w:val="00A228F7"/>
    <w:rsid w:val="00A22DA0"/>
    <w:rsid w:val="00A240F5"/>
    <w:rsid w:val="00A2459B"/>
    <w:rsid w:val="00A24BDF"/>
    <w:rsid w:val="00A265B9"/>
    <w:rsid w:val="00A3082E"/>
    <w:rsid w:val="00A3122B"/>
    <w:rsid w:val="00A31F70"/>
    <w:rsid w:val="00A374E4"/>
    <w:rsid w:val="00A41AAE"/>
    <w:rsid w:val="00A44BC0"/>
    <w:rsid w:val="00A4757B"/>
    <w:rsid w:val="00A477DB"/>
    <w:rsid w:val="00A53A28"/>
    <w:rsid w:val="00A5582C"/>
    <w:rsid w:val="00A558DE"/>
    <w:rsid w:val="00A60177"/>
    <w:rsid w:val="00A6241A"/>
    <w:rsid w:val="00A65713"/>
    <w:rsid w:val="00A66933"/>
    <w:rsid w:val="00A730CF"/>
    <w:rsid w:val="00A760D0"/>
    <w:rsid w:val="00A7792C"/>
    <w:rsid w:val="00A83C16"/>
    <w:rsid w:val="00A85C38"/>
    <w:rsid w:val="00A85FB3"/>
    <w:rsid w:val="00A86FAD"/>
    <w:rsid w:val="00A9054A"/>
    <w:rsid w:val="00A94162"/>
    <w:rsid w:val="00A944B1"/>
    <w:rsid w:val="00A95466"/>
    <w:rsid w:val="00A95717"/>
    <w:rsid w:val="00AA54E0"/>
    <w:rsid w:val="00AA6C79"/>
    <w:rsid w:val="00AA7F0A"/>
    <w:rsid w:val="00AB0ED1"/>
    <w:rsid w:val="00AB281E"/>
    <w:rsid w:val="00AB329E"/>
    <w:rsid w:val="00AB4093"/>
    <w:rsid w:val="00AB643F"/>
    <w:rsid w:val="00AB6C6D"/>
    <w:rsid w:val="00AC1F06"/>
    <w:rsid w:val="00AC216B"/>
    <w:rsid w:val="00AC36CF"/>
    <w:rsid w:val="00AC4060"/>
    <w:rsid w:val="00AD5A5F"/>
    <w:rsid w:val="00AE5804"/>
    <w:rsid w:val="00AE616E"/>
    <w:rsid w:val="00AE6473"/>
    <w:rsid w:val="00AF40DB"/>
    <w:rsid w:val="00AF726B"/>
    <w:rsid w:val="00B04750"/>
    <w:rsid w:val="00B06740"/>
    <w:rsid w:val="00B152AF"/>
    <w:rsid w:val="00B1681E"/>
    <w:rsid w:val="00B21B83"/>
    <w:rsid w:val="00B255E3"/>
    <w:rsid w:val="00B26BDD"/>
    <w:rsid w:val="00B3322A"/>
    <w:rsid w:val="00B37B03"/>
    <w:rsid w:val="00B51665"/>
    <w:rsid w:val="00B57D89"/>
    <w:rsid w:val="00B60C34"/>
    <w:rsid w:val="00B63D5B"/>
    <w:rsid w:val="00B65DD2"/>
    <w:rsid w:val="00B66D82"/>
    <w:rsid w:val="00B66DED"/>
    <w:rsid w:val="00B741A0"/>
    <w:rsid w:val="00B83028"/>
    <w:rsid w:val="00B83FE6"/>
    <w:rsid w:val="00B86F35"/>
    <w:rsid w:val="00B9215D"/>
    <w:rsid w:val="00B9300A"/>
    <w:rsid w:val="00B9321C"/>
    <w:rsid w:val="00B936FD"/>
    <w:rsid w:val="00B9725E"/>
    <w:rsid w:val="00BA06B4"/>
    <w:rsid w:val="00BA71DE"/>
    <w:rsid w:val="00BA7D06"/>
    <w:rsid w:val="00BC0946"/>
    <w:rsid w:val="00BC1406"/>
    <w:rsid w:val="00BC19B4"/>
    <w:rsid w:val="00BC61F9"/>
    <w:rsid w:val="00BC6E4F"/>
    <w:rsid w:val="00BD1CE6"/>
    <w:rsid w:val="00BD75EC"/>
    <w:rsid w:val="00BD7DF2"/>
    <w:rsid w:val="00BE0035"/>
    <w:rsid w:val="00BE196F"/>
    <w:rsid w:val="00BE2072"/>
    <w:rsid w:val="00BE380E"/>
    <w:rsid w:val="00BE5F78"/>
    <w:rsid w:val="00BE6607"/>
    <w:rsid w:val="00BE7109"/>
    <w:rsid w:val="00BE7346"/>
    <w:rsid w:val="00BE7542"/>
    <w:rsid w:val="00BF06A1"/>
    <w:rsid w:val="00BF219D"/>
    <w:rsid w:val="00BF3E6E"/>
    <w:rsid w:val="00BF42C4"/>
    <w:rsid w:val="00BF6FAE"/>
    <w:rsid w:val="00BF7D88"/>
    <w:rsid w:val="00C16897"/>
    <w:rsid w:val="00C17106"/>
    <w:rsid w:val="00C207D3"/>
    <w:rsid w:val="00C20F32"/>
    <w:rsid w:val="00C261DA"/>
    <w:rsid w:val="00C3688F"/>
    <w:rsid w:val="00C43C26"/>
    <w:rsid w:val="00C514A1"/>
    <w:rsid w:val="00C51D02"/>
    <w:rsid w:val="00C52D3C"/>
    <w:rsid w:val="00C6045C"/>
    <w:rsid w:val="00C615F6"/>
    <w:rsid w:val="00C64023"/>
    <w:rsid w:val="00C66F98"/>
    <w:rsid w:val="00C70897"/>
    <w:rsid w:val="00C728DB"/>
    <w:rsid w:val="00C77A35"/>
    <w:rsid w:val="00C8011D"/>
    <w:rsid w:val="00C835F8"/>
    <w:rsid w:val="00C84C5D"/>
    <w:rsid w:val="00C8529C"/>
    <w:rsid w:val="00C9237C"/>
    <w:rsid w:val="00C925F0"/>
    <w:rsid w:val="00C937F6"/>
    <w:rsid w:val="00C9667E"/>
    <w:rsid w:val="00CA2F50"/>
    <w:rsid w:val="00CA6327"/>
    <w:rsid w:val="00CA6573"/>
    <w:rsid w:val="00CA7E7F"/>
    <w:rsid w:val="00CB079A"/>
    <w:rsid w:val="00CB2CC9"/>
    <w:rsid w:val="00CB301A"/>
    <w:rsid w:val="00CB5C96"/>
    <w:rsid w:val="00CC07FD"/>
    <w:rsid w:val="00CC38F4"/>
    <w:rsid w:val="00CC61EC"/>
    <w:rsid w:val="00CC6787"/>
    <w:rsid w:val="00CD06D4"/>
    <w:rsid w:val="00CD1946"/>
    <w:rsid w:val="00CD241A"/>
    <w:rsid w:val="00CD4310"/>
    <w:rsid w:val="00CD4AB5"/>
    <w:rsid w:val="00CD633A"/>
    <w:rsid w:val="00CE3153"/>
    <w:rsid w:val="00CF13E7"/>
    <w:rsid w:val="00CF1FFF"/>
    <w:rsid w:val="00CF2607"/>
    <w:rsid w:val="00CF267C"/>
    <w:rsid w:val="00CF7803"/>
    <w:rsid w:val="00D00945"/>
    <w:rsid w:val="00D00E3F"/>
    <w:rsid w:val="00D013D8"/>
    <w:rsid w:val="00D02B20"/>
    <w:rsid w:val="00D05257"/>
    <w:rsid w:val="00D1168A"/>
    <w:rsid w:val="00D12883"/>
    <w:rsid w:val="00D14E8B"/>
    <w:rsid w:val="00D17856"/>
    <w:rsid w:val="00D17C0A"/>
    <w:rsid w:val="00D20756"/>
    <w:rsid w:val="00D2202F"/>
    <w:rsid w:val="00D229B2"/>
    <w:rsid w:val="00D23A07"/>
    <w:rsid w:val="00D266E3"/>
    <w:rsid w:val="00D304BF"/>
    <w:rsid w:val="00D305E2"/>
    <w:rsid w:val="00D30B84"/>
    <w:rsid w:val="00D31C4F"/>
    <w:rsid w:val="00D3263A"/>
    <w:rsid w:val="00D32A3D"/>
    <w:rsid w:val="00D33C52"/>
    <w:rsid w:val="00D34FD7"/>
    <w:rsid w:val="00D37679"/>
    <w:rsid w:val="00D40578"/>
    <w:rsid w:val="00D41E81"/>
    <w:rsid w:val="00D42565"/>
    <w:rsid w:val="00D46FCC"/>
    <w:rsid w:val="00D4772E"/>
    <w:rsid w:val="00D478EA"/>
    <w:rsid w:val="00D47E42"/>
    <w:rsid w:val="00D60B6C"/>
    <w:rsid w:val="00D61113"/>
    <w:rsid w:val="00D611E6"/>
    <w:rsid w:val="00D62584"/>
    <w:rsid w:val="00D628B9"/>
    <w:rsid w:val="00D65D11"/>
    <w:rsid w:val="00D718B5"/>
    <w:rsid w:val="00D72294"/>
    <w:rsid w:val="00D73B25"/>
    <w:rsid w:val="00D7538C"/>
    <w:rsid w:val="00D779E0"/>
    <w:rsid w:val="00D81E26"/>
    <w:rsid w:val="00D91920"/>
    <w:rsid w:val="00D91C48"/>
    <w:rsid w:val="00D9378F"/>
    <w:rsid w:val="00D93C38"/>
    <w:rsid w:val="00D977EB"/>
    <w:rsid w:val="00DA0575"/>
    <w:rsid w:val="00DA12DC"/>
    <w:rsid w:val="00DA1E26"/>
    <w:rsid w:val="00DA40BA"/>
    <w:rsid w:val="00DA61A5"/>
    <w:rsid w:val="00DA74EA"/>
    <w:rsid w:val="00DB0111"/>
    <w:rsid w:val="00DB03D5"/>
    <w:rsid w:val="00DB2881"/>
    <w:rsid w:val="00DB5AB3"/>
    <w:rsid w:val="00DB68C4"/>
    <w:rsid w:val="00DB6925"/>
    <w:rsid w:val="00DC46E8"/>
    <w:rsid w:val="00DD3742"/>
    <w:rsid w:val="00DD5001"/>
    <w:rsid w:val="00DD6211"/>
    <w:rsid w:val="00DE0D03"/>
    <w:rsid w:val="00DE0DFB"/>
    <w:rsid w:val="00DE3995"/>
    <w:rsid w:val="00DE5126"/>
    <w:rsid w:val="00DE73F3"/>
    <w:rsid w:val="00DF0F16"/>
    <w:rsid w:val="00DF26A1"/>
    <w:rsid w:val="00DF493E"/>
    <w:rsid w:val="00E01069"/>
    <w:rsid w:val="00E0235A"/>
    <w:rsid w:val="00E02854"/>
    <w:rsid w:val="00E06742"/>
    <w:rsid w:val="00E10028"/>
    <w:rsid w:val="00E1298A"/>
    <w:rsid w:val="00E164DA"/>
    <w:rsid w:val="00E22C8A"/>
    <w:rsid w:val="00E22ED5"/>
    <w:rsid w:val="00E2422C"/>
    <w:rsid w:val="00E268AB"/>
    <w:rsid w:val="00E26F0A"/>
    <w:rsid w:val="00E36754"/>
    <w:rsid w:val="00E40CB1"/>
    <w:rsid w:val="00E43210"/>
    <w:rsid w:val="00E46079"/>
    <w:rsid w:val="00E46548"/>
    <w:rsid w:val="00E47024"/>
    <w:rsid w:val="00E5314E"/>
    <w:rsid w:val="00E56C12"/>
    <w:rsid w:val="00E61BCA"/>
    <w:rsid w:val="00E641D9"/>
    <w:rsid w:val="00E73F5F"/>
    <w:rsid w:val="00E80FE2"/>
    <w:rsid w:val="00E94863"/>
    <w:rsid w:val="00E95808"/>
    <w:rsid w:val="00E95F4E"/>
    <w:rsid w:val="00EA2F19"/>
    <w:rsid w:val="00EA4AA7"/>
    <w:rsid w:val="00EB053D"/>
    <w:rsid w:val="00EB5500"/>
    <w:rsid w:val="00EB5B19"/>
    <w:rsid w:val="00EC1321"/>
    <w:rsid w:val="00EC1F5A"/>
    <w:rsid w:val="00EC4938"/>
    <w:rsid w:val="00EC4F5A"/>
    <w:rsid w:val="00EC5842"/>
    <w:rsid w:val="00EC6834"/>
    <w:rsid w:val="00ED1BA5"/>
    <w:rsid w:val="00ED2F4A"/>
    <w:rsid w:val="00ED3B01"/>
    <w:rsid w:val="00ED6B56"/>
    <w:rsid w:val="00EE07F4"/>
    <w:rsid w:val="00EE0AFA"/>
    <w:rsid w:val="00EE112A"/>
    <w:rsid w:val="00EE3CDE"/>
    <w:rsid w:val="00EE47DE"/>
    <w:rsid w:val="00EE580D"/>
    <w:rsid w:val="00EE66ED"/>
    <w:rsid w:val="00EE69A7"/>
    <w:rsid w:val="00EE76D1"/>
    <w:rsid w:val="00EE7DEE"/>
    <w:rsid w:val="00EF0541"/>
    <w:rsid w:val="00EF794B"/>
    <w:rsid w:val="00F01577"/>
    <w:rsid w:val="00F031AC"/>
    <w:rsid w:val="00F0339A"/>
    <w:rsid w:val="00F037FA"/>
    <w:rsid w:val="00F04BB7"/>
    <w:rsid w:val="00F05ECA"/>
    <w:rsid w:val="00F06E99"/>
    <w:rsid w:val="00F10377"/>
    <w:rsid w:val="00F11650"/>
    <w:rsid w:val="00F11AA1"/>
    <w:rsid w:val="00F1497D"/>
    <w:rsid w:val="00F16CD9"/>
    <w:rsid w:val="00F2136F"/>
    <w:rsid w:val="00F23BB7"/>
    <w:rsid w:val="00F24CCB"/>
    <w:rsid w:val="00F26F41"/>
    <w:rsid w:val="00F30D14"/>
    <w:rsid w:val="00F326BB"/>
    <w:rsid w:val="00F369F5"/>
    <w:rsid w:val="00F3766D"/>
    <w:rsid w:val="00F379DB"/>
    <w:rsid w:val="00F407FE"/>
    <w:rsid w:val="00F44D1D"/>
    <w:rsid w:val="00F5013F"/>
    <w:rsid w:val="00F50DD9"/>
    <w:rsid w:val="00F524DC"/>
    <w:rsid w:val="00F530DD"/>
    <w:rsid w:val="00F54365"/>
    <w:rsid w:val="00F54B8A"/>
    <w:rsid w:val="00F612BC"/>
    <w:rsid w:val="00F6729D"/>
    <w:rsid w:val="00F70C20"/>
    <w:rsid w:val="00F73B35"/>
    <w:rsid w:val="00F76A19"/>
    <w:rsid w:val="00F8085F"/>
    <w:rsid w:val="00F80A29"/>
    <w:rsid w:val="00F80CFF"/>
    <w:rsid w:val="00F81D41"/>
    <w:rsid w:val="00F84145"/>
    <w:rsid w:val="00F84E53"/>
    <w:rsid w:val="00F8529C"/>
    <w:rsid w:val="00F8760B"/>
    <w:rsid w:val="00F91AA8"/>
    <w:rsid w:val="00F94A3C"/>
    <w:rsid w:val="00FA2EE7"/>
    <w:rsid w:val="00FA342F"/>
    <w:rsid w:val="00FA3D7C"/>
    <w:rsid w:val="00FA6A15"/>
    <w:rsid w:val="00FA6E3A"/>
    <w:rsid w:val="00FA6EEB"/>
    <w:rsid w:val="00FA6FE2"/>
    <w:rsid w:val="00FB2538"/>
    <w:rsid w:val="00FB31F0"/>
    <w:rsid w:val="00FB4D26"/>
    <w:rsid w:val="00FB4EA6"/>
    <w:rsid w:val="00FC0375"/>
    <w:rsid w:val="00FC16A5"/>
    <w:rsid w:val="00FC631A"/>
    <w:rsid w:val="00FC67C8"/>
    <w:rsid w:val="00FC7D5C"/>
    <w:rsid w:val="00FD2DD4"/>
    <w:rsid w:val="00FD3175"/>
    <w:rsid w:val="00FD5446"/>
    <w:rsid w:val="00FD598C"/>
    <w:rsid w:val="00FD7282"/>
    <w:rsid w:val="00FE5FB5"/>
    <w:rsid w:val="00FE6DA4"/>
    <w:rsid w:val="00FF0A5A"/>
    <w:rsid w:val="00FF1C0B"/>
    <w:rsid w:val="00FF2DB7"/>
    <w:rsid w:val="00FF2DD2"/>
    <w:rsid w:val="00FF2E52"/>
    <w:rsid w:val="00FF358F"/>
    <w:rsid w:val="00FF3F5F"/>
    <w:rsid w:val="00FF4F27"/>
    <w:rsid w:val="00FF5544"/>
    <w:rsid w:val="00FF7CC4"/>
    <w:rsid w:val="045650F7"/>
    <w:rsid w:val="06E26571"/>
    <w:rsid w:val="08897BE0"/>
    <w:rsid w:val="0BC10974"/>
    <w:rsid w:val="0F5259E8"/>
    <w:rsid w:val="13943E5D"/>
    <w:rsid w:val="1DCD0078"/>
    <w:rsid w:val="1DE14CFE"/>
    <w:rsid w:val="28FA31DB"/>
    <w:rsid w:val="2ACC0F60"/>
    <w:rsid w:val="2E2337C2"/>
    <w:rsid w:val="37494F06"/>
    <w:rsid w:val="38B37B13"/>
    <w:rsid w:val="3AB57FE0"/>
    <w:rsid w:val="3C980523"/>
    <w:rsid w:val="43D74E06"/>
    <w:rsid w:val="46DE3E60"/>
    <w:rsid w:val="48741AF2"/>
    <w:rsid w:val="4B613BFF"/>
    <w:rsid w:val="4FF366B5"/>
    <w:rsid w:val="52A67A3E"/>
    <w:rsid w:val="54E15F13"/>
    <w:rsid w:val="55515A37"/>
    <w:rsid w:val="57F2531C"/>
    <w:rsid w:val="5A1E07EE"/>
    <w:rsid w:val="625C70B0"/>
    <w:rsid w:val="626D3EC2"/>
    <w:rsid w:val="64AC67CF"/>
    <w:rsid w:val="656242D2"/>
    <w:rsid w:val="69267886"/>
    <w:rsid w:val="6B86760A"/>
    <w:rsid w:val="78151F1A"/>
    <w:rsid w:val="7D7F1753"/>
    <w:rsid w:val="7F881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C9D6E4C"/>
  <w15:docId w15:val="{91BFCAFB-2184-4C7B-8838-04801ACB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0" w:qFormat="1"/>
    <w:lsdException w:name="Strong" w:uiPriority="0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uiPriority="0" w:qFormat="1"/>
    <w:lsdException w:name="HTML Address" w:uiPriority="0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Preformatted" w:uiPriority="0" w:qFormat="1"/>
    <w:lsdException w:name="HTML Sample" w:uiPriority="0" w:qFormat="1"/>
    <w:lsdException w:name="HTML Typewriter" w:uiPriority="0" w:qFormat="1"/>
    <w:lsdException w:name="HTML Variable" w:uiPriority="0" w:qFormat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link w:val="10"/>
    <w:qFormat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0"/>
    <w:next w:val="a0"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0"/>
    <w:next w:val="a0"/>
    <w:qFormat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0"/>
    <w:next w:val="a0"/>
    <w:qFormat/>
    <w:pPr>
      <w:keepNext/>
      <w:keepLines/>
      <w:spacing w:before="280" w:after="290" w:line="374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0"/>
    <w:qFormat/>
    <w:pPr>
      <w:keepNext/>
      <w:keepLines/>
      <w:spacing w:before="240" w:after="64" w:line="319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0"/>
    <w:next w:val="a0"/>
    <w:qFormat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8">
    <w:name w:val="heading 8"/>
    <w:basedOn w:val="a0"/>
    <w:next w:val="a0"/>
    <w:qFormat/>
    <w:pPr>
      <w:keepNext/>
      <w:keepLines/>
      <w:spacing w:before="240" w:after="64" w:line="319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0"/>
    <w:next w:val="a0"/>
    <w:qFormat/>
    <w:pPr>
      <w:keepNext/>
      <w:keepLines/>
      <w:spacing w:before="240" w:after="64" w:line="319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70">
    <w:name w:val="toc 7"/>
    <w:basedOn w:val="60"/>
    <w:next w:val="a0"/>
    <w:qFormat/>
    <w:pPr>
      <w:ind w:left="1260"/>
    </w:pPr>
  </w:style>
  <w:style w:type="paragraph" w:styleId="60">
    <w:name w:val="toc 6"/>
    <w:basedOn w:val="50"/>
    <w:next w:val="a0"/>
    <w:qFormat/>
    <w:pPr>
      <w:ind w:left="1050"/>
    </w:pPr>
  </w:style>
  <w:style w:type="paragraph" w:styleId="50">
    <w:name w:val="toc 5"/>
    <w:basedOn w:val="40"/>
    <w:next w:val="a0"/>
    <w:qFormat/>
    <w:pPr>
      <w:ind w:left="840"/>
    </w:pPr>
  </w:style>
  <w:style w:type="paragraph" w:styleId="40">
    <w:name w:val="toc 4"/>
    <w:basedOn w:val="30"/>
    <w:next w:val="a0"/>
    <w:qFormat/>
    <w:pPr>
      <w:ind w:left="630"/>
    </w:pPr>
    <w:rPr>
      <w:i w:val="0"/>
      <w:iCs w:val="0"/>
      <w:sz w:val="18"/>
      <w:szCs w:val="18"/>
    </w:rPr>
  </w:style>
  <w:style w:type="paragraph" w:styleId="30">
    <w:name w:val="toc 3"/>
    <w:basedOn w:val="20"/>
    <w:next w:val="a0"/>
    <w:uiPriority w:val="39"/>
    <w:qFormat/>
    <w:pPr>
      <w:ind w:left="420"/>
    </w:pPr>
    <w:rPr>
      <w:i/>
      <w:iCs/>
      <w:smallCaps w:val="0"/>
    </w:rPr>
  </w:style>
  <w:style w:type="paragraph" w:styleId="20">
    <w:name w:val="toc 2"/>
    <w:basedOn w:val="11"/>
    <w:next w:val="a0"/>
    <w:uiPriority w:val="39"/>
    <w:qFormat/>
    <w:pPr>
      <w:spacing w:before="0" w:after="0"/>
      <w:ind w:left="210"/>
    </w:pPr>
    <w:rPr>
      <w:b w:val="0"/>
      <w:bCs w:val="0"/>
      <w:caps w:val="0"/>
      <w:smallCaps/>
    </w:rPr>
  </w:style>
  <w:style w:type="paragraph" w:styleId="11">
    <w:name w:val="toc 1"/>
    <w:next w:val="a0"/>
    <w:uiPriority w:val="39"/>
    <w:qFormat/>
    <w:pPr>
      <w:widowControl w:val="0"/>
      <w:spacing w:before="120" w:after="120"/>
    </w:pPr>
    <w:rPr>
      <w:rFonts w:ascii="Calibri" w:hAnsi="Calibri" w:cs="Calibri"/>
      <w:b/>
      <w:bCs/>
      <w:caps/>
      <w:kern w:val="2"/>
    </w:rPr>
  </w:style>
  <w:style w:type="paragraph" w:styleId="a4">
    <w:name w:val="Document Map"/>
    <w:basedOn w:val="a0"/>
    <w:semiHidden/>
    <w:qFormat/>
    <w:pPr>
      <w:shd w:val="clear" w:color="auto" w:fill="000080"/>
    </w:pPr>
  </w:style>
  <w:style w:type="paragraph" w:styleId="a5">
    <w:name w:val="annotation text"/>
    <w:basedOn w:val="a0"/>
    <w:qFormat/>
    <w:pPr>
      <w:jc w:val="left"/>
    </w:pPr>
  </w:style>
  <w:style w:type="paragraph" w:styleId="a6">
    <w:name w:val="Body Text Indent"/>
    <w:basedOn w:val="a0"/>
    <w:qFormat/>
    <w:pPr>
      <w:spacing w:after="120"/>
      <w:ind w:leftChars="200" w:left="420"/>
    </w:pPr>
  </w:style>
  <w:style w:type="paragraph" w:styleId="HTML">
    <w:name w:val="HTML Address"/>
    <w:basedOn w:val="a0"/>
    <w:qFormat/>
    <w:rPr>
      <w:i/>
      <w:iCs/>
    </w:rPr>
  </w:style>
  <w:style w:type="paragraph" w:styleId="80">
    <w:name w:val="toc 8"/>
    <w:basedOn w:val="70"/>
    <w:next w:val="a0"/>
    <w:qFormat/>
    <w:pPr>
      <w:ind w:left="1470"/>
    </w:pPr>
  </w:style>
  <w:style w:type="paragraph" w:styleId="a7">
    <w:name w:val="Date"/>
    <w:basedOn w:val="a0"/>
    <w:next w:val="a0"/>
    <w:qFormat/>
    <w:pPr>
      <w:ind w:leftChars="2500" w:left="100"/>
    </w:pPr>
  </w:style>
  <w:style w:type="paragraph" w:styleId="21">
    <w:name w:val="Body Text Indent 2"/>
    <w:basedOn w:val="a0"/>
    <w:qFormat/>
    <w:pPr>
      <w:ind w:firstLineChars="200" w:firstLine="600"/>
      <w:jc w:val="left"/>
    </w:pPr>
    <w:rPr>
      <w:sz w:val="30"/>
    </w:rPr>
  </w:style>
  <w:style w:type="paragraph" w:styleId="a8">
    <w:name w:val="Balloon Text"/>
    <w:basedOn w:val="a0"/>
    <w:qFormat/>
    <w:rPr>
      <w:sz w:val="18"/>
      <w:szCs w:val="18"/>
    </w:rPr>
  </w:style>
  <w:style w:type="paragraph" w:styleId="a9">
    <w:name w:val="footer"/>
    <w:basedOn w:val="a0"/>
    <w:qFormat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styleId="aa">
    <w:name w:val="header"/>
    <w:basedOn w:val="a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note text"/>
    <w:basedOn w:val="a0"/>
    <w:qFormat/>
    <w:pPr>
      <w:snapToGrid w:val="0"/>
      <w:jc w:val="left"/>
    </w:pPr>
    <w:rPr>
      <w:sz w:val="18"/>
      <w:szCs w:val="18"/>
    </w:rPr>
  </w:style>
  <w:style w:type="paragraph" w:styleId="90">
    <w:name w:val="toc 9"/>
    <w:basedOn w:val="80"/>
    <w:next w:val="a0"/>
    <w:qFormat/>
    <w:pPr>
      <w:ind w:left="1680"/>
    </w:pPr>
  </w:style>
  <w:style w:type="paragraph" w:styleId="HTML0">
    <w:name w:val="HTML Preformatted"/>
    <w:basedOn w:val="a0"/>
    <w:qFormat/>
    <w:rPr>
      <w:rFonts w:ascii="Courier New" w:hAnsi="Courier New" w:cs="Courier New"/>
      <w:sz w:val="20"/>
      <w:szCs w:val="20"/>
    </w:rPr>
  </w:style>
  <w:style w:type="paragraph" w:styleId="ac">
    <w:name w:val="Title"/>
    <w:basedOn w:val="a0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d">
    <w:name w:val="annotation subject"/>
    <w:basedOn w:val="a5"/>
    <w:next w:val="a5"/>
    <w:qFormat/>
    <w:rPr>
      <w:b/>
      <w:bCs/>
    </w:rPr>
  </w:style>
  <w:style w:type="table" w:styleId="ae">
    <w:name w:val="Table Grid"/>
    <w:basedOn w:val="a2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">
    <w:name w:val="Strong"/>
    <w:basedOn w:val="a1"/>
    <w:qFormat/>
    <w:rPr>
      <w:b/>
      <w:bCs/>
    </w:rPr>
  </w:style>
  <w:style w:type="character" w:styleId="af0">
    <w:name w:val="page number"/>
    <w:basedOn w:val="a1"/>
    <w:qFormat/>
    <w:rPr>
      <w:rFonts w:ascii="Times New Roman" w:eastAsia="宋体" w:hAnsi="Times New Roman"/>
      <w:sz w:val="18"/>
    </w:rPr>
  </w:style>
  <w:style w:type="character" w:styleId="af1">
    <w:name w:val="FollowedHyperlink"/>
    <w:basedOn w:val="a1"/>
    <w:qFormat/>
    <w:rPr>
      <w:color w:val="800080"/>
      <w:u w:val="single"/>
    </w:rPr>
  </w:style>
  <w:style w:type="character" w:styleId="HTML1">
    <w:name w:val="HTML Definition"/>
    <w:basedOn w:val="a1"/>
    <w:qFormat/>
    <w:rPr>
      <w:i/>
      <w:iCs/>
    </w:rPr>
  </w:style>
  <w:style w:type="character" w:styleId="HTML2">
    <w:name w:val="HTML Typewriter"/>
    <w:basedOn w:val="a1"/>
    <w:qFormat/>
    <w:rPr>
      <w:rFonts w:ascii="Courier New" w:hAnsi="Courier New"/>
      <w:sz w:val="20"/>
      <w:szCs w:val="20"/>
    </w:rPr>
  </w:style>
  <w:style w:type="character" w:styleId="HTML3">
    <w:name w:val="HTML Acronym"/>
    <w:basedOn w:val="a1"/>
    <w:qFormat/>
  </w:style>
  <w:style w:type="character" w:styleId="HTML4">
    <w:name w:val="HTML Variable"/>
    <w:basedOn w:val="a1"/>
    <w:qFormat/>
    <w:rPr>
      <w:i/>
      <w:iCs/>
    </w:rPr>
  </w:style>
  <w:style w:type="character" w:styleId="af2">
    <w:name w:val="Hyperlink"/>
    <w:uiPriority w:val="99"/>
    <w:qFormat/>
    <w:rPr>
      <w:rFonts w:ascii="Times New Roman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HTML5">
    <w:name w:val="HTML Code"/>
    <w:basedOn w:val="a1"/>
    <w:qFormat/>
    <w:rPr>
      <w:rFonts w:ascii="Courier New" w:hAnsi="Courier New"/>
      <w:sz w:val="20"/>
      <w:szCs w:val="20"/>
    </w:rPr>
  </w:style>
  <w:style w:type="character" w:styleId="af3">
    <w:name w:val="annotation reference"/>
    <w:basedOn w:val="a1"/>
    <w:qFormat/>
    <w:rPr>
      <w:sz w:val="21"/>
      <w:szCs w:val="21"/>
    </w:rPr>
  </w:style>
  <w:style w:type="character" w:styleId="HTML6">
    <w:name w:val="HTML Cite"/>
    <w:basedOn w:val="a1"/>
    <w:qFormat/>
    <w:rPr>
      <w:i/>
      <w:iCs/>
    </w:rPr>
  </w:style>
  <w:style w:type="character" w:styleId="af4">
    <w:name w:val="footnote reference"/>
    <w:basedOn w:val="a1"/>
    <w:qFormat/>
    <w:rPr>
      <w:vertAlign w:val="superscript"/>
    </w:rPr>
  </w:style>
  <w:style w:type="character" w:styleId="HTML7">
    <w:name w:val="HTML Keyboard"/>
    <w:basedOn w:val="a1"/>
    <w:qFormat/>
    <w:rPr>
      <w:rFonts w:ascii="Courier New" w:hAnsi="Courier New"/>
      <w:sz w:val="20"/>
      <w:szCs w:val="20"/>
    </w:rPr>
  </w:style>
  <w:style w:type="character" w:styleId="HTML8">
    <w:name w:val="HTML Sample"/>
    <w:basedOn w:val="a1"/>
    <w:qFormat/>
    <w:rPr>
      <w:rFonts w:ascii="Courier New" w:hAnsi="Courier New"/>
    </w:rPr>
  </w:style>
  <w:style w:type="character" w:customStyle="1" w:styleId="CharChar">
    <w:name w:val="段 Char Char"/>
    <w:basedOn w:val="a1"/>
    <w:link w:val="af5"/>
    <w:qFormat/>
    <w:rPr>
      <w:rFonts w:ascii="宋体"/>
      <w:sz w:val="21"/>
      <w:lang w:val="en-US" w:eastAsia="zh-CN" w:bidi="ar-SA"/>
    </w:rPr>
  </w:style>
  <w:style w:type="paragraph" w:customStyle="1" w:styleId="af5">
    <w:name w:val="段"/>
    <w:link w:val="CharChar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af6">
    <w:name w:val="个人撰写风格"/>
    <w:basedOn w:val="a1"/>
    <w:qFormat/>
    <w:rPr>
      <w:rFonts w:ascii="Arial" w:eastAsia="宋体" w:hAnsi="Arial" w:cs="Arial"/>
      <w:color w:val="auto"/>
      <w:sz w:val="20"/>
    </w:rPr>
  </w:style>
  <w:style w:type="character" w:customStyle="1" w:styleId="Char">
    <w:name w:val="章标题 Char"/>
    <w:basedOn w:val="a1"/>
    <w:link w:val="a"/>
    <w:qFormat/>
    <w:rPr>
      <w:rFonts w:ascii="黑体" w:eastAsia="黑体"/>
      <w:sz w:val="21"/>
      <w:lang w:val="en-US" w:eastAsia="zh-CN" w:bidi="ar-SA"/>
    </w:rPr>
  </w:style>
  <w:style w:type="paragraph" w:customStyle="1" w:styleId="a">
    <w:name w:val="章标题"/>
    <w:next w:val="af5"/>
    <w:link w:val="Char"/>
    <w:qFormat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character" w:customStyle="1" w:styleId="af7">
    <w:name w:val="发布"/>
    <w:basedOn w:val="a1"/>
    <w:qFormat/>
    <w:rPr>
      <w:rFonts w:ascii="黑体" w:eastAsia="黑体"/>
      <w:spacing w:val="22"/>
      <w:w w:val="100"/>
      <w:position w:val="3"/>
      <w:sz w:val="28"/>
    </w:rPr>
  </w:style>
  <w:style w:type="character" w:customStyle="1" w:styleId="CharChar0">
    <w:name w:val="二级条标题 Char Char"/>
    <w:basedOn w:val="CharCharCharChar"/>
    <w:link w:val="af8"/>
    <w:qFormat/>
    <w:rPr>
      <w:rFonts w:ascii="黑体" w:eastAsia="黑体"/>
      <w:sz w:val="21"/>
      <w:lang w:val="en-US" w:eastAsia="zh-CN" w:bidi="ar-SA"/>
    </w:rPr>
  </w:style>
  <w:style w:type="character" w:customStyle="1" w:styleId="CharCharCharChar">
    <w:name w:val="一级条标题 Char Char Char Char"/>
    <w:basedOn w:val="Char"/>
    <w:link w:val="CharCharChar"/>
    <w:qFormat/>
    <w:rPr>
      <w:rFonts w:ascii="黑体" w:eastAsia="黑体"/>
      <w:sz w:val="21"/>
      <w:lang w:val="en-US" w:eastAsia="zh-CN" w:bidi="ar-SA"/>
    </w:rPr>
  </w:style>
  <w:style w:type="paragraph" w:customStyle="1" w:styleId="CharCharChar">
    <w:name w:val="一级条标题 Char Char Char"/>
    <w:basedOn w:val="a"/>
    <w:next w:val="af5"/>
    <w:link w:val="CharCharCharChar"/>
    <w:qFormat/>
    <w:pPr>
      <w:numPr>
        <w:ilvl w:val="2"/>
      </w:numPr>
      <w:spacing w:beforeLines="0" w:afterLines="0"/>
      <w:outlineLvl w:val="2"/>
    </w:pPr>
  </w:style>
  <w:style w:type="paragraph" w:customStyle="1" w:styleId="af8">
    <w:name w:val="二级条标题"/>
    <w:basedOn w:val="CharCharChar"/>
    <w:next w:val="af5"/>
    <w:link w:val="CharChar0"/>
    <w:qFormat/>
    <w:pPr>
      <w:numPr>
        <w:ilvl w:val="0"/>
        <w:numId w:val="0"/>
      </w:numPr>
      <w:outlineLvl w:val="3"/>
    </w:pPr>
  </w:style>
  <w:style w:type="character" w:customStyle="1" w:styleId="af9">
    <w:name w:val="个人答复风格"/>
    <w:basedOn w:val="a1"/>
    <w:qFormat/>
    <w:rPr>
      <w:rFonts w:ascii="Arial" w:eastAsia="宋体" w:hAnsi="Arial" w:cs="Arial"/>
      <w:color w:val="auto"/>
      <w:sz w:val="20"/>
    </w:rPr>
  </w:style>
  <w:style w:type="paragraph" w:customStyle="1" w:styleId="12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a">
    <w:name w:val="目次、标准名称标题"/>
    <w:basedOn w:val="afb"/>
    <w:next w:val="af5"/>
    <w:qFormat/>
    <w:pPr>
      <w:spacing w:line="460" w:lineRule="exact"/>
    </w:pPr>
  </w:style>
  <w:style w:type="paragraph" w:customStyle="1" w:styleId="afb">
    <w:name w:val="前言、引言标题"/>
    <w:next w:val="a0"/>
    <w:qFormat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c">
    <w:name w:val="二级无标题条"/>
    <w:basedOn w:val="a0"/>
    <w:qFormat/>
  </w:style>
  <w:style w:type="paragraph" w:customStyle="1" w:styleId="afd">
    <w:name w:val="标准书眉_偶数页"/>
    <w:basedOn w:val="afe"/>
    <w:next w:val="a0"/>
    <w:qFormat/>
    <w:pPr>
      <w:jc w:val="left"/>
    </w:pPr>
  </w:style>
  <w:style w:type="paragraph" w:customStyle="1" w:styleId="afe">
    <w:name w:val="标准书眉_奇数页"/>
    <w:next w:val="a0"/>
    <w:qFormat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22">
    <w:name w:val="封面标准号2"/>
    <w:basedOn w:val="12"/>
    <w:qFormat/>
    <w:pPr>
      <w:adjustRightInd w:val="0"/>
      <w:spacing w:before="357" w:line="280" w:lineRule="exact"/>
    </w:pPr>
  </w:style>
  <w:style w:type="paragraph" w:customStyle="1" w:styleId="aff">
    <w:name w:val="附录图标题"/>
    <w:next w:val="af5"/>
    <w:qFormat/>
    <w:pPr>
      <w:jc w:val="center"/>
    </w:pPr>
    <w:rPr>
      <w:rFonts w:ascii="黑体" w:eastAsia="黑体"/>
      <w:sz w:val="21"/>
    </w:rPr>
  </w:style>
  <w:style w:type="paragraph" w:customStyle="1" w:styleId="aff0">
    <w:name w:val="标准称谓"/>
    <w:next w:val="a0"/>
    <w:qFormat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1">
    <w:name w:val="条文脚注"/>
    <w:basedOn w:val="ab"/>
    <w:qFormat/>
    <w:pPr>
      <w:ind w:leftChars="200" w:left="780" w:hangingChars="200" w:hanging="360"/>
      <w:jc w:val="both"/>
    </w:pPr>
    <w:rPr>
      <w:rFonts w:ascii="宋体"/>
    </w:rPr>
  </w:style>
  <w:style w:type="paragraph" w:customStyle="1" w:styleId="aff2">
    <w:name w:val="一级无标题条"/>
    <w:basedOn w:val="a0"/>
    <w:qFormat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aff3">
    <w:name w:val="附录二级条标题"/>
    <w:basedOn w:val="aff4"/>
    <w:next w:val="af5"/>
    <w:qFormat/>
    <w:pPr>
      <w:outlineLvl w:val="3"/>
    </w:pPr>
  </w:style>
  <w:style w:type="paragraph" w:customStyle="1" w:styleId="aff4">
    <w:name w:val="附录一级条标题"/>
    <w:basedOn w:val="aff5"/>
    <w:next w:val="af5"/>
    <w:qFormat/>
    <w:pPr>
      <w:autoSpaceDN w:val="0"/>
      <w:spacing w:beforeLines="0" w:afterLines="0"/>
      <w:ind w:left="2415"/>
      <w:outlineLvl w:val="2"/>
    </w:pPr>
  </w:style>
  <w:style w:type="paragraph" w:customStyle="1" w:styleId="aff5">
    <w:name w:val="附录章标题"/>
    <w:next w:val="af5"/>
    <w:qFormat/>
    <w:pPr>
      <w:wordWrap w:val="0"/>
      <w:overflowPunct w:val="0"/>
      <w:autoSpaceDE w:val="0"/>
      <w:spacing w:beforeLines="50" w:afterLines="50"/>
      <w:ind w:left="3675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6">
    <w:name w:val="数字编号列项（二级）"/>
    <w:qFormat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7">
    <w:name w:val="附录三级条标题"/>
    <w:basedOn w:val="aff3"/>
    <w:next w:val="af5"/>
    <w:qFormat/>
    <w:pPr>
      <w:outlineLvl w:val="4"/>
    </w:pPr>
  </w:style>
  <w:style w:type="paragraph" w:customStyle="1" w:styleId="aff8">
    <w:name w:val="发布部门"/>
    <w:next w:val="af5"/>
    <w:qFormat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9">
    <w:name w:val="附录四级条标题"/>
    <w:basedOn w:val="aff7"/>
    <w:next w:val="af5"/>
    <w:qFormat/>
    <w:pPr>
      <w:outlineLvl w:val="5"/>
    </w:pPr>
  </w:style>
  <w:style w:type="paragraph" w:customStyle="1" w:styleId="affa">
    <w:name w:val="附录表标题"/>
    <w:next w:val="af5"/>
    <w:qFormat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b">
    <w:name w:val="四级条标题"/>
    <w:basedOn w:val="affc"/>
    <w:next w:val="af5"/>
    <w:qFormat/>
    <w:pPr>
      <w:outlineLvl w:val="5"/>
    </w:pPr>
  </w:style>
  <w:style w:type="paragraph" w:customStyle="1" w:styleId="affc">
    <w:name w:val="三级条标题"/>
    <w:basedOn w:val="af8"/>
    <w:next w:val="af5"/>
    <w:qFormat/>
    <w:pPr>
      <w:outlineLvl w:val="4"/>
    </w:pPr>
  </w:style>
  <w:style w:type="paragraph" w:customStyle="1" w:styleId="affd">
    <w:name w:val="五级无标题条"/>
    <w:basedOn w:val="a0"/>
    <w:qFormat/>
  </w:style>
  <w:style w:type="paragraph" w:customStyle="1" w:styleId="affe">
    <w:name w:val="封面标准文稿编辑信息"/>
    <w:qFormat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">
    <w:name w:val="封面一致性程度标识"/>
    <w:qFormat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p0">
    <w:name w:val="p0"/>
    <w:basedOn w:val="a0"/>
    <w:qFormat/>
    <w:pPr>
      <w:widowControl/>
    </w:pPr>
    <w:rPr>
      <w:kern w:val="0"/>
      <w:szCs w:val="21"/>
    </w:rPr>
  </w:style>
  <w:style w:type="paragraph" w:customStyle="1" w:styleId="afff0">
    <w:name w:val="附录五级条标题"/>
    <w:basedOn w:val="aff9"/>
    <w:next w:val="af5"/>
    <w:qFormat/>
    <w:pPr>
      <w:outlineLvl w:val="6"/>
    </w:pPr>
  </w:style>
  <w:style w:type="paragraph" w:customStyle="1" w:styleId="afff1">
    <w:name w:val="文献分类号"/>
    <w:qFormat/>
    <w:pPr>
      <w:widowControl w:val="0"/>
      <w:textAlignment w:val="center"/>
    </w:pPr>
    <w:rPr>
      <w:rFonts w:eastAsia="黑体"/>
      <w:sz w:val="21"/>
    </w:rPr>
  </w:style>
  <w:style w:type="paragraph" w:customStyle="1" w:styleId="afff2">
    <w:name w:val="三级无标题条"/>
    <w:basedOn w:val="a0"/>
    <w:qFormat/>
  </w:style>
  <w:style w:type="paragraph" w:customStyle="1" w:styleId="afff3">
    <w:name w:val="封面标准名称"/>
    <w:qFormat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4">
    <w:name w:val="无标题条"/>
    <w:next w:val="af5"/>
    <w:qFormat/>
    <w:pPr>
      <w:jc w:val="both"/>
    </w:pPr>
    <w:rPr>
      <w:sz w:val="21"/>
    </w:rPr>
  </w:style>
  <w:style w:type="paragraph" w:customStyle="1" w:styleId="afff5">
    <w:name w:val="列项·"/>
    <w:qFormat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6">
    <w:name w:val="正文表标题"/>
    <w:next w:val="af5"/>
    <w:qFormat/>
    <w:pPr>
      <w:jc w:val="center"/>
    </w:pPr>
    <w:rPr>
      <w:rFonts w:ascii="黑体" w:eastAsia="黑体"/>
      <w:sz w:val="21"/>
    </w:rPr>
  </w:style>
  <w:style w:type="paragraph" w:customStyle="1" w:styleId="afff7">
    <w:name w:val="标准书脚_奇数页"/>
    <w:qFormat/>
    <w:pPr>
      <w:spacing w:before="120"/>
      <w:jc w:val="right"/>
    </w:pPr>
    <w:rPr>
      <w:sz w:val="18"/>
    </w:rPr>
  </w:style>
  <w:style w:type="paragraph" w:customStyle="1" w:styleId="afff8">
    <w:name w:val="字母编号列项（一级）"/>
    <w:qFormat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9">
    <w:name w:val="正文图标题"/>
    <w:next w:val="af5"/>
    <w:qFormat/>
    <w:pPr>
      <w:jc w:val="center"/>
    </w:pPr>
    <w:rPr>
      <w:rFonts w:ascii="黑体" w:eastAsia="黑体"/>
      <w:sz w:val="21"/>
    </w:rPr>
  </w:style>
  <w:style w:type="paragraph" w:customStyle="1" w:styleId="afffa">
    <w:name w:val="五级条标题"/>
    <w:basedOn w:val="affb"/>
    <w:next w:val="af5"/>
    <w:qFormat/>
    <w:pPr>
      <w:numPr>
        <w:ilvl w:val="6"/>
      </w:numPr>
      <w:outlineLvl w:val="6"/>
    </w:pPr>
  </w:style>
  <w:style w:type="paragraph" w:customStyle="1" w:styleId="afffb">
    <w:name w:val="发布日期"/>
    <w:qFormat/>
    <w:rPr>
      <w:rFonts w:eastAsia="黑体"/>
      <w:sz w:val="28"/>
    </w:rPr>
  </w:style>
  <w:style w:type="paragraph" w:customStyle="1" w:styleId="afffc">
    <w:name w:val="标准书脚_偶数页"/>
    <w:qFormat/>
    <w:pPr>
      <w:spacing w:before="120"/>
    </w:pPr>
    <w:rPr>
      <w:sz w:val="18"/>
    </w:rPr>
  </w:style>
  <w:style w:type="paragraph" w:customStyle="1" w:styleId="afffd">
    <w:name w:val="标准标志"/>
    <w:next w:val="a0"/>
    <w:qFormat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e">
    <w:name w:val="图表脚注"/>
    <w:next w:val="af5"/>
    <w:qFormat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">
    <w:name w:val="注×："/>
    <w:qFormat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affff0">
    <w:name w:val="列项——"/>
    <w:qFormat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1">
    <w:name w:val="封面正文"/>
    <w:qFormat/>
    <w:pPr>
      <w:jc w:val="both"/>
    </w:pPr>
  </w:style>
  <w:style w:type="paragraph" w:customStyle="1" w:styleId="affff2">
    <w:name w:val="其他发布部门"/>
    <w:basedOn w:val="aff8"/>
    <w:qFormat/>
    <w:pPr>
      <w:spacing w:line="0" w:lineRule="atLeast"/>
    </w:pPr>
    <w:rPr>
      <w:rFonts w:ascii="黑体" w:eastAsia="黑体"/>
      <w:b w:val="0"/>
    </w:rPr>
  </w:style>
  <w:style w:type="paragraph" w:customStyle="1" w:styleId="affff3">
    <w:name w:val="实施日期"/>
    <w:basedOn w:val="afffb"/>
    <w:qFormat/>
    <w:pPr>
      <w:jc w:val="right"/>
    </w:pPr>
  </w:style>
  <w:style w:type="paragraph" w:customStyle="1" w:styleId="affff4">
    <w:name w:val="示例"/>
    <w:next w:val="af5"/>
    <w:qFormat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5">
    <w:name w:val="标准书眉一"/>
    <w:qFormat/>
    <w:pPr>
      <w:jc w:val="both"/>
    </w:pPr>
  </w:style>
  <w:style w:type="paragraph" w:customStyle="1" w:styleId="p15">
    <w:name w:val="p15"/>
    <w:basedOn w:val="a0"/>
    <w:qFormat/>
    <w:pPr>
      <w:widowControl/>
    </w:pPr>
    <w:rPr>
      <w:kern w:val="0"/>
      <w:sz w:val="24"/>
    </w:rPr>
  </w:style>
  <w:style w:type="paragraph" w:customStyle="1" w:styleId="affff6">
    <w:name w:val="封面标准代替信息"/>
    <w:basedOn w:val="22"/>
    <w:qFormat/>
    <w:pPr>
      <w:spacing w:before="57"/>
    </w:pPr>
    <w:rPr>
      <w:rFonts w:ascii="宋体"/>
      <w:sz w:val="21"/>
    </w:rPr>
  </w:style>
  <w:style w:type="paragraph" w:customStyle="1" w:styleId="affff7">
    <w:name w:val="封面标准英文名称"/>
    <w:qFormat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f8">
    <w:name w:val="四级无标题条"/>
    <w:basedOn w:val="a0"/>
    <w:qFormat/>
  </w:style>
  <w:style w:type="paragraph" w:customStyle="1" w:styleId="affff9">
    <w:name w:val="注："/>
    <w:next w:val="af5"/>
    <w:qFormat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affffa">
    <w:name w:val="其他标准称谓"/>
    <w:qFormat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b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ffffc">
    <w:name w:val="参考文献、索引标题"/>
    <w:basedOn w:val="afb"/>
    <w:next w:val="a0"/>
    <w:qFormat/>
    <w:pPr>
      <w:spacing w:after="200"/>
    </w:pPr>
    <w:rPr>
      <w:sz w:val="21"/>
    </w:rPr>
  </w:style>
  <w:style w:type="paragraph" w:customStyle="1" w:styleId="affffd">
    <w:name w:val="封面标准文稿类别"/>
    <w:qFormat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e">
    <w:name w:val="附录标识"/>
    <w:basedOn w:val="afb"/>
    <w:qFormat/>
    <w:pPr>
      <w:tabs>
        <w:tab w:val="left" w:pos="6405"/>
      </w:tabs>
      <w:spacing w:after="200"/>
      <w:ind w:left="2415"/>
    </w:pPr>
    <w:rPr>
      <w:sz w:val="21"/>
    </w:rPr>
  </w:style>
  <w:style w:type="paragraph" w:customStyle="1" w:styleId="afffff">
    <w:name w:val="一级条标题"/>
    <w:basedOn w:val="a"/>
    <w:next w:val="af5"/>
    <w:qFormat/>
    <w:pPr>
      <w:numPr>
        <w:ilvl w:val="0"/>
        <w:numId w:val="0"/>
      </w:numPr>
      <w:spacing w:beforeLines="0" w:afterLines="0"/>
      <w:ind w:left="3570"/>
      <w:outlineLvl w:val="2"/>
    </w:pPr>
  </w:style>
  <w:style w:type="paragraph" w:customStyle="1" w:styleId="CharChar1">
    <w:name w:val="一级条标题 Char Char"/>
    <w:basedOn w:val="a0"/>
    <w:next w:val="a0"/>
    <w:qFormat/>
    <w:pPr>
      <w:widowControl/>
      <w:tabs>
        <w:tab w:val="left" w:pos="1260"/>
      </w:tabs>
      <w:outlineLvl w:val="2"/>
    </w:pPr>
    <w:rPr>
      <w:rFonts w:ascii="黑体" w:eastAsia="黑体"/>
      <w:kern w:val="0"/>
      <w:szCs w:val="20"/>
    </w:rPr>
  </w:style>
  <w:style w:type="character" w:styleId="afffff0">
    <w:name w:val="Placeholder Text"/>
    <w:basedOn w:val="a1"/>
    <w:uiPriority w:val="99"/>
    <w:semiHidden/>
    <w:qFormat/>
    <w:rPr>
      <w:color w:val="808080"/>
    </w:rPr>
  </w:style>
  <w:style w:type="character" w:customStyle="1" w:styleId="10">
    <w:name w:val="標題 1 字元"/>
    <w:link w:val="1"/>
    <w:qFormat/>
    <w:rPr>
      <w:b/>
      <w:bCs/>
      <w:kern w:val="44"/>
      <w:sz w:val="44"/>
      <w:szCs w:val="44"/>
    </w:rPr>
  </w:style>
  <w:style w:type="paragraph" w:styleId="Web">
    <w:name w:val="Normal (Web)"/>
    <w:basedOn w:val="a0"/>
    <w:uiPriority w:val="99"/>
    <w:semiHidden/>
    <w:unhideWhenUsed/>
    <w:rsid w:val="00A3082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12.bin"/><Relationship Id="rId21" Type="http://schemas.openxmlformats.org/officeDocument/2006/relationships/oleObject" Target="embeddings/oleObject3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16.bin"/><Relationship Id="rId50" Type="http://schemas.openxmlformats.org/officeDocument/2006/relationships/oleObject" Target="embeddings/oleObject18.bin"/><Relationship Id="rId55" Type="http://schemas.openxmlformats.org/officeDocument/2006/relationships/image" Target="media/image22.wmf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9" Type="http://schemas.openxmlformats.org/officeDocument/2006/relationships/oleObject" Target="embeddings/oleObject7.bin"/><Relationship Id="rId11" Type="http://schemas.openxmlformats.org/officeDocument/2006/relationships/image" Target="media/image3.png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1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5.bin"/><Relationship Id="rId53" Type="http://schemas.openxmlformats.org/officeDocument/2006/relationships/image" Target="media/image21.wmf"/><Relationship Id="rId58" Type="http://schemas.openxmlformats.org/officeDocument/2006/relationships/oleObject" Target="embeddings/oleObject23.bin"/><Relationship Id="rId5" Type="http://schemas.openxmlformats.org/officeDocument/2006/relationships/settings" Target="settings.xml"/><Relationship Id="rId61" Type="http://schemas.openxmlformats.org/officeDocument/2006/relationships/fontTable" Target="fontTable.xml"/><Relationship Id="rId19" Type="http://schemas.openxmlformats.org/officeDocument/2006/relationships/oleObject" Target="embeddings/oleObject2.bin"/><Relationship Id="rId14" Type="http://schemas.openxmlformats.org/officeDocument/2006/relationships/footer" Target="footer1.xml"/><Relationship Id="rId22" Type="http://schemas.openxmlformats.org/officeDocument/2006/relationships/image" Target="media/image7.wmf"/><Relationship Id="rId27" Type="http://schemas.openxmlformats.org/officeDocument/2006/relationships/oleObject" Target="embeddings/oleObject6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0.bin"/><Relationship Id="rId43" Type="http://schemas.openxmlformats.org/officeDocument/2006/relationships/oleObject" Target="embeddings/oleObject14.bin"/><Relationship Id="rId48" Type="http://schemas.openxmlformats.org/officeDocument/2006/relationships/image" Target="media/image20.wmf"/><Relationship Id="rId56" Type="http://schemas.openxmlformats.org/officeDocument/2006/relationships/oleObject" Target="embeddings/oleObject22.bin"/><Relationship Id="rId8" Type="http://schemas.openxmlformats.org/officeDocument/2006/relationships/endnotes" Target="endnotes.xml"/><Relationship Id="rId51" Type="http://schemas.openxmlformats.org/officeDocument/2006/relationships/oleObject" Target="embeddings/oleObject19.bin"/><Relationship Id="rId3" Type="http://schemas.openxmlformats.org/officeDocument/2006/relationships/numbering" Target="numbering.xml"/><Relationship Id="rId12" Type="http://schemas.openxmlformats.org/officeDocument/2006/relationships/header" Target="header1.xml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9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image" Target="media/image24.wmf"/><Relationship Id="rId20" Type="http://schemas.openxmlformats.org/officeDocument/2006/relationships/image" Target="media/image6.wmf"/><Relationship Id="rId41" Type="http://schemas.openxmlformats.org/officeDocument/2006/relationships/oleObject" Target="embeddings/oleObject13.bin"/><Relationship Id="rId54" Type="http://schemas.openxmlformats.org/officeDocument/2006/relationships/oleObject" Target="embeddings/oleObject21.bin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oleObject" Target="embeddings/oleObject4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17.bin"/><Relationship Id="rId57" Type="http://schemas.openxmlformats.org/officeDocument/2006/relationships/image" Target="media/image23.wmf"/><Relationship Id="rId10" Type="http://schemas.openxmlformats.org/officeDocument/2006/relationships/image" Target="media/image2.png"/><Relationship Id="rId31" Type="http://schemas.openxmlformats.org/officeDocument/2006/relationships/oleObject" Target="embeddings/oleObject8.bin"/><Relationship Id="rId44" Type="http://schemas.openxmlformats.org/officeDocument/2006/relationships/image" Target="media/image18.wmf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5D1B4A-841B-4D43-93EB-7EF614673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1030</Words>
  <Characters>5874</Characters>
  <Application>Microsoft Office Word</Application>
  <DocSecurity>0</DocSecurity>
  <Lines>48</Lines>
  <Paragraphs>13</Paragraphs>
  <ScaleCrop>false</ScaleCrop>
  <Company>中国标准研究中心</Company>
  <LinksUpToDate>false</LinksUpToDate>
  <CharactersWithSpaces>6891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Stevens</dc:creator>
  <cp:lastModifiedBy>捷力拓新（北京）科技有限公司</cp:lastModifiedBy>
  <cp:revision>4</cp:revision>
  <cp:lastPrinted>2018-01-23T01:23:00Z</cp:lastPrinted>
  <dcterms:created xsi:type="dcterms:W3CDTF">2023-02-02T13:58:00Z</dcterms:created>
  <dcterms:modified xsi:type="dcterms:W3CDTF">2023-02-02T14:21:00Z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