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59" w:rsidRDefault="00D00633" w:rsidP="00A33F5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第一旅游网网站升级</w:t>
      </w:r>
      <w:r w:rsidR="006405F2" w:rsidRPr="006405F2">
        <w:rPr>
          <w:rFonts w:hint="eastAsia"/>
          <w:sz w:val="36"/>
          <w:szCs w:val="36"/>
        </w:rPr>
        <w:t>改版实施进度安排</w:t>
      </w:r>
    </w:p>
    <w:p w:rsidR="00A33F59" w:rsidRDefault="00A33F59" w:rsidP="00A33F59">
      <w:pPr>
        <w:jc w:val="center"/>
        <w:rPr>
          <w:sz w:val="36"/>
          <w:szCs w:val="36"/>
        </w:rPr>
      </w:pPr>
    </w:p>
    <w:p w:rsidR="00D00633" w:rsidRPr="00A33F59" w:rsidRDefault="00D00633" w:rsidP="00D00633">
      <w:pPr>
        <w:jc w:val="left"/>
        <w:rPr>
          <w:sz w:val="24"/>
          <w:szCs w:val="24"/>
        </w:rPr>
      </w:pPr>
      <w:r w:rsidRPr="00A33F59">
        <w:rPr>
          <w:rFonts w:hint="eastAsia"/>
          <w:sz w:val="24"/>
          <w:szCs w:val="24"/>
        </w:rPr>
        <w:t>开发方：北京中科汇联信息技术有限公司</w:t>
      </w:r>
    </w:p>
    <w:p w:rsidR="00A33F59" w:rsidRDefault="00D00633" w:rsidP="00A33F59">
      <w:pPr>
        <w:jc w:val="left"/>
        <w:rPr>
          <w:rFonts w:hint="eastAsia"/>
          <w:sz w:val="24"/>
          <w:szCs w:val="24"/>
        </w:rPr>
      </w:pPr>
      <w:r w:rsidRPr="00A33F59">
        <w:rPr>
          <w:rFonts w:hint="eastAsia"/>
          <w:sz w:val="24"/>
          <w:szCs w:val="24"/>
        </w:rPr>
        <w:t>建设方：</w:t>
      </w:r>
      <w:r w:rsidRPr="00D00633">
        <w:rPr>
          <w:rFonts w:hint="eastAsia"/>
          <w:sz w:val="24"/>
          <w:szCs w:val="24"/>
        </w:rPr>
        <w:t>中旅报（北京）新媒体技术有限公司</w:t>
      </w:r>
    </w:p>
    <w:p w:rsidR="00D00633" w:rsidRPr="00D00633" w:rsidRDefault="00D00633" w:rsidP="00A33F59">
      <w:pPr>
        <w:jc w:val="left"/>
        <w:rPr>
          <w:sz w:val="24"/>
          <w:szCs w:val="24"/>
        </w:rPr>
      </w:pPr>
      <w:bookmarkStart w:id="0" w:name="_GoBack"/>
      <w:bookmarkEnd w:id="0"/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1274"/>
        <w:gridCol w:w="1284"/>
        <w:gridCol w:w="2545"/>
        <w:gridCol w:w="1985"/>
      </w:tblGrid>
      <w:tr w:rsidR="00EE6483" w:rsidTr="007E46A1">
        <w:tc>
          <w:tcPr>
            <w:tcW w:w="709" w:type="dxa"/>
          </w:tcPr>
          <w:p w:rsidR="00EE6483" w:rsidRPr="006405F2" w:rsidRDefault="00EE6483" w:rsidP="006405F2">
            <w:pPr>
              <w:jc w:val="center"/>
              <w:rPr>
                <w:b/>
              </w:rPr>
            </w:pPr>
            <w:r w:rsidRPr="006405F2">
              <w:rPr>
                <w:rFonts w:hint="eastAsia"/>
                <w:b/>
              </w:rPr>
              <w:t>序号</w:t>
            </w:r>
          </w:p>
        </w:tc>
        <w:tc>
          <w:tcPr>
            <w:tcW w:w="1418" w:type="dxa"/>
          </w:tcPr>
          <w:p w:rsidR="00EE6483" w:rsidRPr="006405F2" w:rsidRDefault="00EE6483" w:rsidP="006405F2">
            <w:pPr>
              <w:jc w:val="center"/>
              <w:rPr>
                <w:b/>
              </w:rPr>
            </w:pPr>
            <w:r w:rsidRPr="006405F2">
              <w:rPr>
                <w:rFonts w:hint="eastAsia"/>
                <w:b/>
              </w:rPr>
              <w:t>项目任务</w:t>
            </w:r>
          </w:p>
        </w:tc>
        <w:tc>
          <w:tcPr>
            <w:tcW w:w="992" w:type="dxa"/>
          </w:tcPr>
          <w:p w:rsidR="00EE6483" w:rsidRPr="006405F2" w:rsidRDefault="00EE6483" w:rsidP="006405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开发方</w:t>
            </w:r>
            <w:r w:rsidRPr="006405F2">
              <w:rPr>
                <w:rFonts w:hint="eastAsia"/>
                <w:b/>
              </w:rPr>
              <w:t>负责人</w:t>
            </w:r>
          </w:p>
        </w:tc>
        <w:tc>
          <w:tcPr>
            <w:tcW w:w="1274" w:type="dxa"/>
          </w:tcPr>
          <w:p w:rsidR="00EE6483" w:rsidRPr="006405F2" w:rsidRDefault="00EE6483" w:rsidP="006405F2">
            <w:pPr>
              <w:jc w:val="center"/>
              <w:rPr>
                <w:b/>
              </w:rPr>
            </w:pPr>
            <w:r w:rsidRPr="006405F2">
              <w:rPr>
                <w:rFonts w:hint="eastAsia"/>
                <w:b/>
              </w:rPr>
              <w:t>开始时间</w:t>
            </w:r>
          </w:p>
        </w:tc>
        <w:tc>
          <w:tcPr>
            <w:tcW w:w="1284" w:type="dxa"/>
          </w:tcPr>
          <w:p w:rsidR="00EE6483" w:rsidRPr="006405F2" w:rsidRDefault="00EE6483" w:rsidP="006405F2">
            <w:pPr>
              <w:jc w:val="center"/>
              <w:rPr>
                <w:b/>
              </w:rPr>
            </w:pPr>
            <w:r w:rsidRPr="006405F2">
              <w:rPr>
                <w:rFonts w:hint="eastAsia"/>
                <w:b/>
              </w:rPr>
              <w:t>结束时间</w:t>
            </w:r>
          </w:p>
        </w:tc>
        <w:tc>
          <w:tcPr>
            <w:tcW w:w="2545" w:type="dxa"/>
          </w:tcPr>
          <w:p w:rsidR="00EE6483" w:rsidRPr="006405F2" w:rsidRDefault="00EE6483" w:rsidP="006405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开发方主要工作</w:t>
            </w:r>
          </w:p>
        </w:tc>
        <w:tc>
          <w:tcPr>
            <w:tcW w:w="1985" w:type="dxa"/>
          </w:tcPr>
          <w:p w:rsidR="00EE6483" w:rsidRDefault="00EE6483" w:rsidP="006405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建设方主要工作</w:t>
            </w:r>
          </w:p>
        </w:tc>
      </w:tr>
      <w:tr w:rsidR="00EE6483" w:rsidTr="007E46A1">
        <w:tc>
          <w:tcPr>
            <w:tcW w:w="709" w:type="dxa"/>
          </w:tcPr>
          <w:p w:rsidR="00EE6483" w:rsidRDefault="00EE6483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EE6483" w:rsidRDefault="00EE6483">
            <w:r>
              <w:rPr>
                <w:rFonts w:hint="eastAsia"/>
              </w:rPr>
              <w:t>项目启动</w:t>
            </w:r>
          </w:p>
        </w:tc>
        <w:tc>
          <w:tcPr>
            <w:tcW w:w="992" w:type="dxa"/>
          </w:tcPr>
          <w:p w:rsidR="00EE6483" w:rsidRDefault="00D00633">
            <w:r>
              <w:rPr>
                <w:rFonts w:hint="eastAsia"/>
              </w:rPr>
              <w:t>安慧娟</w:t>
            </w:r>
          </w:p>
        </w:tc>
        <w:tc>
          <w:tcPr>
            <w:tcW w:w="1274" w:type="dxa"/>
          </w:tcPr>
          <w:p w:rsidR="00EE6483" w:rsidRDefault="00EE6483" w:rsidP="00D00633">
            <w:r>
              <w:rPr>
                <w:rFonts w:hint="eastAsia"/>
              </w:rPr>
              <w:t>201</w:t>
            </w:r>
            <w:r w:rsidR="00D00633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D00633">
              <w:rPr>
                <w:rFonts w:hint="eastAsia"/>
              </w:rPr>
              <w:t>10</w:t>
            </w:r>
            <w:r>
              <w:rPr>
                <w:rFonts w:hint="eastAsia"/>
              </w:rPr>
              <w:t>-</w:t>
            </w:r>
            <w:r w:rsidR="00D00633">
              <w:rPr>
                <w:rFonts w:hint="eastAsia"/>
              </w:rPr>
              <w:t>12</w:t>
            </w:r>
          </w:p>
        </w:tc>
        <w:tc>
          <w:tcPr>
            <w:tcW w:w="1284" w:type="dxa"/>
          </w:tcPr>
          <w:p w:rsidR="00EE6483" w:rsidRDefault="00EE6483" w:rsidP="00D00633">
            <w:r>
              <w:rPr>
                <w:rFonts w:hint="eastAsia"/>
              </w:rPr>
              <w:t>201</w:t>
            </w:r>
            <w:r w:rsidR="00D00633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D00633">
              <w:rPr>
                <w:rFonts w:hint="eastAsia"/>
              </w:rPr>
              <w:t>10</w:t>
            </w:r>
            <w:r>
              <w:rPr>
                <w:rFonts w:hint="eastAsia"/>
              </w:rPr>
              <w:t>-</w:t>
            </w:r>
            <w:r w:rsidR="00D00633">
              <w:rPr>
                <w:rFonts w:hint="eastAsia"/>
              </w:rPr>
              <w:t>12</w:t>
            </w:r>
          </w:p>
        </w:tc>
        <w:tc>
          <w:tcPr>
            <w:tcW w:w="2545" w:type="dxa"/>
          </w:tcPr>
          <w:p w:rsidR="00EE6483" w:rsidRDefault="00EE6483" w:rsidP="006405F2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明确项目总体计划</w:t>
            </w:r>
          </w:p>
          <w:p w:rsidR="00EE6483" w:rsidRDefault="00EE6483" w:rsidP="006405F2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初步确定项目范围</w:t>
            </w:r>
          </w:p>
          <w:p w:rsidR="00EE6483" w:rsidRDefault="00EE6483" w:rsidP="00D00633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初步确定硬件部署环境</w:t>
            </w:r>
          </w:p>
        </w:tc>
        <w:tc>
          <w:tcPr>
            <w:tcW w:w="1985" w:type="dxa"/>
          </w:tcPr>
          <w:p w:rsidR="00582720" w:rsidRDefault="00EE6483" w:rsidP="00D00633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确定现有网络环境：服务器配置、操作系统类型、数据库类型、安全等</w:t>
            </w:r>
            <w:r w:rsidR="00582720">
              <w:rPr>
                <w:rFonts w:hint="eastAsia"/>
              </w:rPr>
              <w:t>。</w:t>
            </w:r>
          </w:p>
        </w:tc>
      </w:tr>
      <w:tr w:rsidR="00EE6483" w:rsidTr="007E46A1">
        <w:tc>
          <w:tcPr>
            <w:tcW w:w="709" w:type="dxa"/>
          </w:tcPr>
          <w:p w:rsidR="00EE6483" w:rsidRDefault="00D00633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EE6483" w:rsidRDefault="00D00633">
            <w:r>
              <w:rPr>
                <w:rFonts w:hint="eastAsia"/>
              </w:rPr>
              <w:t>搭建站点</w:t>
            </w:r>
          </w:p>
        </w:tc>
        <w:tc>
          <w:tcPr>
            <w:tcW w:w="992" w:type="dxa"/>
          </w:tcPr>
          <w:p w:rsidR="00EE6483" w:rsidRDefault="00D00633">
            <w:r>
              <w:rPr>
                <w:rFonts w:hint="eastAsia"/>
              </w:rPr>
              <w:t>安慧娟</w:t>
            </w:r>
          </w:p>
        </w:tc>
        <w:tc>
          <w:tcPr>
            <w:tcW w:w="1274" w:type="dxa"/>
          </w:tcPr>
          <w:p w:rsidR="00EE6483" w:rsidRDefault="00EE6483" w:rsidP="00D00633">
            <w:r>
              <w:rPr>
                <w:rFonts w:hint="eastAsia"/>
              </w:rPr>
              <w:t>201</w:t>
            </w:r>
            <w:r w:rsidR="00D00633">
              <w:rPr>
                <w:rFonts w:hint="eastAsia"/>
              </w:rPr>
              <w:t>3</w:t>
            </w:r>
            <w:r>
              <w:rPr>
                <w:rFonts w:hint="eastAsia"/>
              </w:rPr>
              <w:t>-10-</w:t>
            </w:r>
            <w:r w:rsidR="00D00633">
              <w:rPr>
                <w:rFonts w:hint="eastAsia"/>
              </w:rPr>
              <w:t>16</w:t>
            </w:r>
          </w:p>
        </w:tc>
        <w:tc>
          <w:tcPr>
            <w:tcW w:w="1284" w:type="dxa"/>
          </w:tcPr>
          <w:p w:rsidR="00EE6483" w:rsidRDefault="00EE6483" w:rsidP="00D00633">
            <w:r>
              <w:rPr>
                <w:rFonts w:hint="eastAsia"/>
              </w:rPr>
              <w:t>201</w:t>
            </w:r>
            <w:r w:rsidR="00D00633">
              <w:rPr>
                <w:rFonts w:hint="eastAsia"/>
              </w:rPr>
              <w:t>3</w:t>
            </w:r>
            <w:r>
              <w:rPr>
                <w:rFonts w:hint="eastAsia"/>
              </w:rPr>
              <w:t>-1</w:t>
            </w:r>
            <w:r w:rsidR="00D00633">
              <w:rPr>
                <w:rFonts w:hint="eastAsia"/>
              </w:rPr>
              <w:t>0-16</w:t>
            </w:r>
          </w:p>
        </w:tc>
        <w:tc>
          <w:tcPr>
            <w:tcW w:w="2545" w:type="dxa"/>
          </w:tcPr>
          <w:p w:rsidR="00A33F59" w:rsidRDefault="00A33F59" w:rsidP="00D00633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提交部署硬软件及网络要求。</w:t>
            </w:r>
          </w:p>
        </w:tc>
        <w:tc>
          <w:tcPr>
            <w:tcW w:w="1985" w:type="dxa"/>
          </w:tcPr>
          <w:p w:rsidR="00582720" w:rsidRDefault="00582720" w:rsidP="00D00633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安排硬件环境部署</w:t>
            </w:r>
          </w:p>
        </w:tc>
      </w:tr>
      <w:tr w:rsidR="00EE6483" w:rsidTr="007E46A1">
        <w:tc>
          <w:tcPr>
            <w:tcW w:w="709" w:type="dxa"/>
          </w:tcPr>
          <w:p w:rsidR="00EE6483" w:rsidRDefault="00D00633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EE6483" w:rsidRDefault="00D00633" w:rsidP="00D00633">
            <w:r>
              <w:rPr>
                <w:rFonts w:hint="eastAsia"/>
              </w:rPr>
              <w:t>新旧栏目</w:t>
            </w:r>
            <w:r>
              <w:rPr>
                <w:rFonts w:hint="eastAsia"/>
              </w:rPr>
              <w:t>对应</w:t>
            </w:r>
            <w:r>
              <w:rPr>
                <w:rFonts w:hint="eastAsia"/>
              </w:rPr>
              <w:t>梳理</w:t>
            </w:r>
          </w:p>
        </w:tc>
        <w:tc>
          <w:tcPr>
            <w:tcW w:w="992" w:type="dxa"/>
          </w:tcPr>
          <w:p w:rsidR="00EE6483" w:rsidRDefault="00D00633">
            <w:r>
              <w:rPr>
                <w:rFonts w:hint="eastAsia"/>
              </w:rPr>
              <w:t>安慧娟</w:t>
            </w:r>
          </w:p>
        </w:tc>
        <w:tc>
          <w:tcPr>
            <w:tcW w:w="1274" w:type="dxa"/>
          </w:tcPr>
          <w:p w:rsidR="00EE6483" w:rsidRDefault="007E46A1" w:rsidP="00D00633">
            <w:r>
              <w:rPr>
                <w:rFonts w:hint="eastAsia"/>
              </w:rPr>
              <w:t>201</w:t>
            </w:r>
            <w:r w:rsidR="00D00633">
              <w:rPr>
                <w:rFonts w:hint="eastAsia"/>
              </w:rPr>
              <w:t>3</w:t>
            </w:r>
            <w:r>
              <w:rPr>
                <w:rFonts w:hint="eastAsia"/>
              </w:rPr>
              <w:t>-10</w:t>
            </w:r>
            <w:r w:rsidR="00EE6483">
              <w:rPr>
                <w:rFonts w:hint="eastAsia"/>
              </w:rPr>
              <w:t>-</w:t>
            </w:r>
            <w:r w:rsidR="00D00633">
              <w:rPr>
                <w:rFonts w:hint="eastAsia"/>
              </w:rPr>
              <w:t>29</w:t>
            </w:r>
          </w:p>
        </w:tc>
        <w:tc>
          <w:tcPr>
            <w:tcW w:w="1284" w:type="dxa"/>
          </w:tcPr>
          <w:p w:rsidR="00EE6483" w:rsidRDefault="00D00633" w:rsidP="00D00633">
            <w:r>
              <w:rPr>
                <w:rFonts w:hint="eastAsia"/>
              </w:rPr>
              <w:t>2013-10-</w:t>
            </w:r>
            <w:r>
              <w:rPr>
                <w:rFonts w:hint="eastAsia"/>
              </w:rPr>
              <w:t>30</w:t>
            </w:r>
          </w:p>
        </w:tc>
        <w:tc>
          <w:tcPr>
            <w:tcW w:w="2545" w:type="dxa"/>
          </w:tcPr>
          <w:p w:rsidR="00914562" w:rsidRDefault="00D00633" w:rsidP="00D00633">
            <w:pPr>
              <w:pStyle w:val="a6"/>
              <w:ind w:left="360" w:firstLineChars="0" w:firstLine="0"/>
            </w:pPr>
            <w:r w:rsidRPr="00D00633">
              <w:t>新旧栏目输理，模块</w:t>
            </w:r>
            <w:r w:rsidRPr="00D00633">
              <w:t>ID</w:t>
            </w:r>
            <w:r w:rsidRPr="00D00633">
              <w:t>对应，准备导数据。</w:t>
            </w:r>
          </w:p>
        </w:tc>
        <w:tc>
          <w:tcPr>
            <w:tcW w:w="1985" w:type="dxa"/>
          </w:tcPr>
          <w:p w:rsidR="00914562" w:rsidRDefault="00D00633" w:rsidP="00D00633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提供新老栏目对照表</w:t>
            </w:r>
          </w:p>
        </w:tc>
      </w:tr>
      <w:tr w:rsidR="00EE6483" w:rsidRPr="00A33F59" w:rsidTr="007E46A1">
        <w:tc>
          <w:tcPr>
            <w:tcW w:w="709" w:type="dxa"/>
          </w:tcPr>
          <w:p w:rsidR="00EE6483" w:rsidRDefault="00D00633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EE6483" w:rsidRDefault="00D00633">
            <w:r>
              <w:rPr>
                <w:rFonts w:hint="eastAsia"/>
              </w:rPr>
              <w:t>数据导入</w:t>
            </w:r>
          </w:p>
        </w:tc>
        <w:tc>
          <w:tcPr>
            <w:tcW w:w="992" w:type="dxa"/>
          </w:tcPr>
          <w:p w:rsidR="00EE6483" w:rsidRDefault="00D00633">
            <w:r>
              <w:rPr>
                <w:rFonts w:hint="eastAsia"/>
              </w:rPr>
              <w:t>王志杰</w:t>
            </w:r>
          </w:p>
        </w:tc>
        <w:tc>
          <w:tcPr>
            <w:tcW w:w="1274" w:type="dxa"/>
          </w:tcPr>
          <w:p w:rsidR="00EE6483" w:rsidRDefault="00EE6483" w:rsidP="00D00633">
            <w:r>
              <w:rPr>
                <w:rFonts w:hint="eastAsia"/>
              </w:rPr>
              <w:t>201</w:t>
            </w:r>
            <w:r w:rsidR="00D00633">
              <w:rPr>
                <w:rFonts w:hint="eastAsia"/>
              </w:rPr>
              <w:t>3</w:t>
            </w:r>
            <w:r>
              <w:rPr>
                <w:rFonts w:hint="eastAsia"/>
              </w:rPr>
              <w:t>-1</w:t>
            </w:r>
            <w:r w:rsidR="00D00633">
              <w:rPr>
                <w:rFonts w:hint="eastAsia"/>
              </w:rPr>
              <w:t>0</w:t>
            </w:r>
            <w:r>
              <w:rPr>
                <w:rFonts w:hint="eastAsia"/>
              </w:rPr>
              <w:t>-</w:t>
            </w:r>
            <w:r w:rsidR="00D00633">
              <w:rPr>
                <w:rFonts w:hint="eastAsia"/>
              </w:rPr>
              <w:t>31</w:t>
            </w:r>
          </w:p>
        </w:tc>
        <w:tc>
          <w:tcPr>
            <w:tcW w:w="1284" w:type="dxa"/>
          </w:tcPr>
          <w:p w:rsidR="00EE6483" w:rsidRDefault="00D00633">
            <w:r>
              <w:rPr>
                <w:rFonts w:hint="eastAsia"/>
              </w:rPr>
              <w:t>2013-10-31</w:t>
            </w:r>
          </w:p>
        </w:tc>
        <w:tc>
          <w:tcPr>
            <w:tcW w:w="2545" w:type="dxa"/>
          </w:tcPr>
          <w:p w:rsidR="00A33F59" w:rsidRDefault="00D00633" w:rsidP="00D00633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将老网站栏目数据导入新网站对应栏目</w:t>
            </w:r>
          </w:p>
        </w:tc>
        <w:tc>
          <w:tcPr>
            <w:tcW w:w="1985" w:type="dxa"/>
          </w:tcPr>
          <w:p w:rsidR="00EE6483" w:rsidRPr="00D00633" w:rsidRDefault="00EE6483"/>
        </w:tc>
      </w:tr>
      <w:tr w:rsidR="00A33F59" w:rsidRPr="00A33F59" w:rsidTr="007E46A1">
        <w:tc>
          <w:tcPr>
            <w:tcW w:w="709" w:type="dxa"/>
          </w:tcPr>
          <w:p w:rsidR="00A33F59" w:rsidRDefault="00D00633"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A33F59" w:rsidRDefault="00D00633">
            <w:r>
              <w:rPr>
                <w:rFonts w:hint="eastAsia"/>
              </w:rPr>
              <w:t>数据整理</w:t>
            </w:r>
          </w:p>
        </w:tc>
        <w:tc>
          <w:tcPr>
            <w:tcW w:w="992" w:type="dxa"/>
          </w:tcPr>
          <w:p w:rsidR="00A33F59" w:rsidRDefault="00D00633">
            <w:r>
              <w:rPr>
                <w:rFonts w:hint="eastAsia"/>
              </w:rPr>
              <w:t>安慧娟</w:t>
            </w:r>
          </w:p>
        </w:tc>
        <w:tc>
          <w:tcPr>
            <w:tcW w:w="1274" w:type="dxa"/>
          </w:tcPr>
          <w:p w:rsidR="00A33F59" w:rsidRDefault="00A33F59" w:rsidP="00D00633">
            <w:r>
              <w:rPr>
                <w:rFonts w:hint="eastAsia"/>
              </w:rPr>
              <w:t>201</w:t>
            </w:r>
            <w:r w:rsidR="00D00633">
              <w:rPr>
                <w:rFonts w:hint="eastAsia"/>
              </w:rPr>
              <w:t>3</w:t>
            </w:r>
            <w:r>
              <w:rPr>
                <w:rFonts w:hint="eastAsia"/>
              </w:rPr>
              <w:t>-1</w:t>
            </w:r>
            <w:r w:rsidR="00D00633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="00D00633">
              <w:rPr>
                <w:rFonts w:hint="eastAsia"/>
              </w:rPr>
              <w:t>1</w:t>
            </w:r>
          </w:p>
        </w:tc>
        <w:tc>
          <w:tcPr>
            <w:tcW w:w="1284" w:type="dxa"/>
          </w:tcPr>
          <w:p w:rsidR="00A33F59" w:rsidRDefault="00D00633" w:rsidP="00222FDE">
            <w:r>
              <w:rPr>
                <w:rFonts w:hint="eastAsia"/>
              </w:rPr>
              <w:t>2013-11-1</w:t>
            </w:r>
          </w:p>
        </w:tc>
        <w:tc>
          <w:tcPr>
            <w:tcW w:w="2545" w:type="dxa"/>
          </w:tcPr>
          <w:p w:rsidR="00A33F59" w:rsidRDefault="00D00633" w:rsidP="00A33F59">
            <w:r>
              <w:rPr>
                <w:rFonts w:hint="eastAsia"/>
              </w:rPr>
              <w:t>整理不能导入的数据</w:t>
            </w:r>
          </w:p>
        </w:tc>
        <w:tc>
          <w:tcPr>
            <w:tcW w:w="1985" w:type="dxa"/>
          </w:tcPr>
          <w:p w:rsidR="00A33F59" w:rsidRDefault="00A33F59"/>
        </w:tc>
      </w:tr>
      <w:tr w:rsidR="00A33F59" w:rsidTr="007E46A1">
        <w:tc>
          <w:tcPr>
            <w:tcW w:w="709" w:type="dxa"/>
          </w:tcPr>
          <w:p w:rsidR="00A33F59" w:rsidRDefault="00D00633"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A33F59" w:rsidRDefault="00D00633">
            <w:r>
              <w:rPr>
                <w:rFonts w:hint="eastAsia"/>
              </w:rPr>
              <w:t>验收</w:t>
            </w:r>
          </w:p>
        </w:tc>
        <w:tc>
          <w:tcPr>
            <w:tcW w:w="992" w:type="dxa"/>
          </w:tcPr>
          <w:p w:rsidR="00A33F59" w:rsidRDefault="00D00633">
            <w:r>
              <w:rPr>
                <w:rFonts w:hint="eastAsia"/>
              </w:rPr>
              <w:t>安慧娟</w:t>
            </w:r>
          </w:p>
        </w:tc>
        <w:tc>
          <w:tcPr>
            <w:tcW w:w="1274" w:type="dxa"/>
          </w:tcPr>
          <w:p w:rsidR="00A33F59" w:rsidRDefault="00E26104" w:rsidP="00D00633">
            <w:r>
              <w:rPr>
                <w:rFonts w:hint="eastAsia"/>
              </w:rPr>
              <w:t>2013-</w:t>
            </w:r>
            <w:r w:rsidR="00D00633">
              <w:rPr>
                <w:rFonts w:hint="eastAsia"/>
              </w:rPr>
              <w:t>11</w:t>
            </w:r>
            <w:r w:rsidR="00A33F59">
              <w:rPr>
                <w:rFonts w:hint="eastAsia"/>
              </w:rPr>
              <w:t>-15</w:t>
            </w:r>
          </w:p>
        </w:tc>
        <w:tc>
          <w:tcPr>
            <w:tcW w:w="1284" w:type="dxa"/>
          </w:tcPr>
          <w:p w:rsidR="00A33F59" w:rsidRDefault="00E26104">
            <w:r>
              <w:rPr>
                <w:rFonts w:hint="eastAsia"/>
              </w:rPr>
              <w:t>2013-</w:t>
            </w:r>
            <w:r w:rsidR="00D00633">
              <w:rPr>
                <w:rFonts w:hint="eastAsia"/>
              </w:rPr>
              <w:t>1</w:t>
            </w:r>
            <w:r>
              <w:rPr>
                <w:rFonts w:hint="eastAsia"/>
              </w:rPr>
              <w:t>1-15</w:t>
            </w:r>
          </w:p>
        </w:tc>
        <w:tc>
          <w:tcPr>
            <w:tcW w:w="2545" w:type="dxa"/>
          </w:tcPr>
          <w:p w:rsidR="00A33F59" w:rsidRDefault="00A33F59" w:rsidP="00B06E6C">
            <w:pPr>
              <w:pStyle w:val="a6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组织验收文档</w:t>
            </w:r>
          </w:p>
          <w:p w:rsidR="00A33F59" w:rsidRDefault="00A33F59" w:rsidP="00B06E6C">
            <w:pPr>
              <w:pStyle w:val="a6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安排验收</w:t>
            </w:r>
          </w:p>
        </w:tc>
        <w:tc>
          <w:tcPr>
            <w:tcW w:w="1985" w:type="dxa"/>
          </w:tcPr>
          <w:p w:rsidR="00A33F59" w:rsidRDefault="00A33F59" w:rsidP="00A33F59"/>
        </w:tc>
      </w:tr>
    </w:tbl>
    <w:p w:rsidR="006405F2" w:rsidRPr="006405F2" w:rsidRDefault="006405F2"/>
    <w:sectPr w:rsidR="006405F2" w:rsidRPr="006405F2" w:rsidSect="008230C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BB" w:rsidRDefault="00ED5BBB" w:rsidP="006405F2">
      <w:r>
        <w:separator/>
      </w:r>
    </w:p>
  </w:endnote>
  <w:endnote w:type="continuationSeparator" w:id="0">
    <w:p w:rsidR="00ED5BBB" w:rsidRDefault="00ED5BBB" w:rsidP="0064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EA" w:rsidRDefault="006438EA">
    <w:pPr>
      <w:pStyle w:val="a4"/>
    </w:pPr>
    <w:r>
      <w:rPr>
        <w:rFonts w:hint="eastAsia"/>
      </w:rPr>
      <w:t>北京中科汇联信息技术有限公司</w:t>
    </w:r>
  </w:p>
  <w:p w:rsidR="006438EA" w:rsidRDefault="006438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BB" w:rsidRDefault="00ED5BBB" w:rsidP="006405F2">
      <w:r>
        <w:separator/>
      </w:r>
    </w:p>
  </w:footnote>
  <w:footnote w:type="continuationSeparator" w:id="0">
    <w:p w:rsidR="00ED5BBB" w:rsidRDefault="00ED5BBB" w:rsidP="0064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A9" w:rsidRPr="006438EA" w:rsidRDefault="00745DA9" w:rsidP="006438EA">
    <w:pPr>
      <w:jc w:val="left"/>
      <w:rPr>
        <w:sz w:val="36"/>
        <w:szCs w:val="36"/>
      </w:rPr>
    </w:pPr>
    <w:r>
      <w:rPr>
        <w:noProof/>
      </w:rPr>
      <w:drawing>
        <wp:inline distT="0" distB="0" distL="0" distR="0">
          <wp:extent cx="1371600" cy="371475"/>
          <wp:effectExtent l="0" t="0" r="0" b="0"/>
          <wp:docPr id="1" name="图片 1" descr="Huilan_logo_300_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ilan_logo_300_c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38EA">
      <w:rPr>
        <w:rFonts w:hint="eastAsia"/>
        <w:sz w:val="18"/>
        <w:szCs w:val="18"/>
      </w:rPr>
      <w:t xml:space="preserve">                                        </w:t>
    </w:r>
    <w:r w:rsidR="006438EA" w:rsidRPr="006438EA">
      <w:rPr>
        <w:rFonts w:hint="eastAsia"/>
        <w:sz w:val="18"/>
        <w:szCs w:val="18"/>
      </w:rPr>
      <w:t>华夏</w:t>
    </w:r>
    <w:proofErr w:type="gramStart"/>
    <w:r w:rsidR="006438EA" w:rsidRPr="006438EA">
      <w:rPr>
        <w:rFonts w:hint="eastAsia"/>
        <w:sz w:val="18"/>
        <w:szCs w:val="18"/>
      </w:rPr>
      <w:t>人寿官网改版</w:t>
    </w:r>
    <w:proofErr w:type="gramEnd"/>
    <w:r w:rsidR="006438EA" w:rsidRPr="006438EA">
      <w:rPr>
        <w:rFonts w:hint="eastAsia"/>
        <w:sz w:val="18"/>
        <w:szCs w:val="18"/>
      </w:rPr>
      <w:t>实施进度安排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006"/>
    <w:multiLevelType w:val="hybridMultilevel"/>
    <w:tmpl w:val="E598A548"/>
    <w:lvl w:ilvl="0" w:tplc="45BA55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410608"/>
    <w:multiLevelType w:val="hybridMultilevel"/>
    <w:tmpl w:val="B8901A7C"/>
    <w:lvl w:ilvl="0" w:tplc="497684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604F22"/>
    <w:multiLevelType w:val="hybridMultilevel"/>
    <w:tmpl w:val="4E1ACF94"/>
    <w:lvl w:ilvl="0" w:tplc="39D29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EA26B1"/>
    <w:multiLevelType w:val="hybridMultilevel"/>
    <w:tmpl w:val="9F8662FC"/>
    <w:lvl w:ilvl="0" w:tplc="05D282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E271DA"/>
    <w:multiLevelType w:val="hybridMultilevel"/>
    <w:tmpl w:val="7864019C"/>
    <w:lvl w:ilvl="0" w:tplc="9300CC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967490"/>
    <w:multiLevelType w:val="hybridMultilevel"/>
    <w:tmpl w:val="129A1D0A"/>
    <w:lvl w:ilvl="0" w:tplc="C27A34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DE7498"/>
    <w:multiLevelType w:val="hybridMultilevel"/>
    <w:tmpl w:val="2FD8DEAE"/>
    <w:lvl w:ilvl="0" w:tplc="3E9898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BA78AA"/>
    <w:multiLevelType w:val="hybridMultilevel"/>
    <w:tmpl w:val="89A86358"/>
    <w:lvl w:ilvl="0" w:tplc="F49EFC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747FE7"/>
    <w:multiLevelType w:val="hybridMultilevel"/>
    <w:tmpl w:val="4A76F934"/>
    <w:lvl w:ilvl="0" w:tplc="F566CA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544B42"/>
    <w:multiLevelType w:val="hybridMultilevel"/>
    <w:tmpl w:val="D69A5ADE"/>
    <w:lvl w:ilvl="0" w:tplc="5DDEA4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5C4279"/>
    <w:multiLevelType w:val="hybridMultilevel"/>
    <w:tmpl w:val="AD761792"/>
    <w:lvl w:ilvl="0" w:tplc="20DE2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EF381E"/>
    <w:multiLevelType w:val="hybridMultilevel"/>
    <w:tmpl w:val="EC46F4D0"/>
    <w:lvl w:ilvl="0" w:tplc="8F22AA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5F2"/>
    <w:rsid w:val="000B3F98"/>
    <w:rsid w:val="00254CF8"/>
    <w:rsid w:val="002E3237"/>
    <w:rsid w:val="0043311B"/>
    <w:rsid w:val="005471AB"/>
    <w:rsid w:val="00566D18"/>
    <w:rsid w:val="00582720"/>
    <w:rsid w:val="005D557E"/>
    <w:rsid w:val="00600108"/>
    <w:rsid w:val="006405F2"/>
    <w:rsid w:val="006438EA"/>
    <w:rsid w:val="00650151"/>
    <w:rsid w:val="006875EC"/>
    <w:rsid w:val="00687EE7"/>
    <w:rsid w:val="00745DA9"/>
    <w:rsid w:val="007E46A1"/>
    <w:rsid w:val="008230C7"/>
    <w:rsid w:val="00914562"/>
    <w:rsid w:val="00A33F59"/>
    <w:rsid w:val="00B06E6C"/>
    <w:rsid w:val="00B71C5E"/>
    <w:rsid w:val="00C00993"/>
    <w:rsid w:val="00D00633"/>
    <w:rsid w:val="00D73C38"/>
    <w:rsid w:val="00DF077D"/>
    <w:rsid w:val="00E203F5"/>
    <w:rsid w:val="00E26104"/>
    <w:rsid w:val="00E77525"/>
    <w:rsid w:val="00ED5BBB"/>
    <w:rsid w:val="00EE6483"/>
    <w:rsid w:val="00F11A6C"/>
    <w:rsid w:val="00F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5F2"/>
    <w:rPr>
      <w:sz w:val="18"/>
      <w:szCs w:val="18"/>
    </w:rPr>
  </w:style>
  <w:style w:type="table" w:styleId="a5">
    <w:name w:val="Table Grid"/>
    <w:basedOn w:val="a1"/>
    <w:uiPriority w:val="59"/>
    <w:rsid w:val="00640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05F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45D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5D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zhongkehuilian</dc:creator>
  <cp:keywords/>
  <dc:description/>
  <cp:lastModifiedBy>Administrator</cp:lastModifiedBy>
  <cp:revision>11</cp:revision>
  <dcterms:created xsi:type="dcterms:W3CDTF">2012-09-24T02:59:00Z</dcterms:created>
  <dcterms:modified xsi:type="dcterms:W3CDTF">2013-11-04T08:31:00Z</dcterms:modified>
</cp:coreProperties>
</file>