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BE97" w14:textId="2A2AB79D" w:rsidR="006D4BDE" w:rsidRPr="000257A9" w:rsidRDefault="00BF6DB5" w:rsidP="005C5C79">
      <w:pPr>
        <w:ind w:firstLineChars="0" w:firstLine="0"/>
        <w:outlineLvl w:val="0"/>
        <w:rPr>
          <w:b/>
          <w:sz w:val="32"/>
        </w:rPr>
      </w:pPr>
      <w:r w:rsidRPr="000257A9">
        <w:rPr>
          <w:rFonts w:hint="eastAsia"/>
          <w:b/>
          <w:sz w:val="32"/>
        </w:rPr>
        <w:t>附件2</w:t>
      </w:r>
    </w:p>
    <w:p w14:paraId="43D2CA57" w14:textId="08A95050" w:rsidR="003649F7" w:rsidRDefault="003649F7" w:rsidP="006D4BDE">
      <w:pPr>
        <w:ind w:firstLineChars="0" w:firstLine="0"/>
        <w:rPr>
          <w:sz w:val="32"/>
        </w:rPr>
      </w:pPr>
    </w:p>
    <w:p w14:paraId="627AC555" w14:textId="1AF13788" w:rsidR="003649F7" w:rsidRDefault="003649F7" w:rsidP="006D4BDE">
      <w:pPr>
        <w:ind w:firstLineChars="0" w:firstLine="0"/>
        <w:rPr>
          <w:sz w:val="32"/>
        </w:rPr>
      </w:pPr>
      <w:bookmarkStart w:id="0" w:name="_GoBack"/>
      <w:bookmarkEnd w:id="0"/>
    </w:p>
    <w:p w14:paraId="32EC143B" w14:textId="77777777" w:rsidR="003649F7" w:rsidRPr="00A10B83" w:rsidRDefault="003649F7" w:rsidP="006D4BDE">
      <w:pPr>
        <w:ind w:firstLineChars="0" w:firstLine="0"/>
        <w:rPr>
          <w:sz w:val="32"/>
        </w:rPr>
      </w:pPr>
    </w:p>
    <w:p w14:paraId="2CE5BE47" w14:textId="77777777" w:rsidR="003649F7" w:rsidRDefault="003649F7" w:rsidP="005C5C79">
      <w:pPr>
        <w:tabs>
          <w:tab w:val="left" w:pos="5220"/>
        </w:tabs>
        <w:ind w:firstLineChars="0" w:firstLine="0"/>
        <w:jc w:val="center"/>
        <w:outlineLvl w:val="0"/>
        <w:rPr>
          <w:rFonts w:ascii="黑体" w:eastAsia="黑体" w:hAnsi="黑体"/>
          <w:sz w:val="52"/>
          <w:szCs w:val="52"/>
        </w:rPr>
      </w:pPr>
      <w:r w:rsidRPr="00563856">
        <w:rPr>
          <w:rFonts w:ascii="黑体" w:eastAsia="黑体" w:hAnsi="黑体"/>
          <w:sz w:val="52"/>
          <w:szCs w:val="52"/>
        </w:rPr>
        <w:t>2020年建材行业智能制造</w:t>
      </w:r>
      <w:r w:rsidRPr="003649F7">
        <w:rPr>
          <w:rFonts w:ascii="黑体" w:eastAsia="黑体" w:hAnsi="黑体" w:hint="eastAsia"/>
          <w:sz w:val="52"/>
          <w:szCs w:val="52"/>
        </w:rPr>
        <w:t>数字转型</w:t>
      </w:r>
    </w:p>
    <w:p w14:paraId="7FAC8CD6" w14:textId="7257C9CD" w:rsidR="003649F7" w:rsidRDefault="003649F7" w:rsidP="005C5C79">
      <w:pPr>
        <w:tabs>
          <w:tab w:val="left" w:pos="5220"/>
        </w:tabs>
        <w:ind w:firstLineChars="0" w:firstLine="0"/>
        <w:jc w:val="center"/>
        <w:outlineLvl w:val="0"/>
        <w:rPr>
          <w:rFonts w:ascii="黑体" w:eastAsia="黑体" w:hAnsi="黑体"/>
          <w:sz w:val="52"/>
          <w:szCs w:val="52"/>
        </w:rPr>
      </w:pPr>
      <w:r w:rsidRPr="00563856">
        <w:rPr>
          <w:rFonts w:ascii="黑体" w:eastAsia="黑体" w:hAnsi="黑体"/>
          <w:sz w:val="52"/>
          <w:szCs w:val="52"/>
        </w:rPr>
        <w:t>优秀解决方案</w:t>
      </w:r>
      <w:r w:rsidRPr="00420418">
        <w:rPr>
          <w:rFonts w:ascii="黑体" w:eastAsia="黑体" w:hAnsi="黑体" w:hint="eastAsia"/>
          <w:sz w:val="52"/>
          <w:szCs w:val="52"/>
        </w:rPr>
        <w:t>申报书</w:t>
      </w:r>
    </w:p>
    <w:p w14:paraId="19A3E4F5" w14:textId="77777777" w:rsidR="003649F7" w:rsidRDefault="003649F7" w:rsidP="003649F7">
      <w:pPr>
        <w:tabs>
          <w:tab w:val="left" w:pos="5220"/>
        </w:tabs>
        <w:ind w:firstLine="643"/>
        <w:rPr>
          <w:b/>
          <w:sz w:val="32"/>
          <w:szCs w:val="32"/>
        </w:rPr>
      </w:pPr>
    </w:p>
    <w:p w14:paraId="3F933E2E" w14:textId="77777777" w:rsidR="003649F7" w:rsidRDefault="003649F7" w:rsidP="003649F7">
      <w:pPr>
        <w:tabs>
          <w:tab w:val="left" w:pos="5220"/>
        </w:tabs>
        <w:ind w:firstLine="643"/>
        <w:rPr>
          <w:b/>
          <w:sz w:val="32"/>
          <w:szCs w:val="32"/>
        </w:rPr>
      </w:pPr>
    </w:p>
    <w:p w14:paraId="0EC546E0" w14:textId="77777777" w:rsidR="003649F7" w:rsidRDefault="003649F7" w:rsidP="003649F7">
      <w:pPr>
        <w:tabs>
          <w:tab w:val="left" w:pos="5220"/>
        </w:tabs>
        <w:ind w:firstLine="643"/>
        <w:rPr>
          <w:b/>
          <w:sz w:val="32"/>
          <w:szCs w:val="32"/>
        </w:rPr>
      </w:pPr>
    </w:p>
    <w:p w14:paraId="413CC2E3" w14:textId="77777777" w:rsidR="003649F7" w:rsidRDefault="003649F7" w:rsidP="003649F7">
      <w:pPr>
        <w:ind w:firstLine="640"/>
        <w:rPr>
          <w:rFonts w:ascii="黑体" w:eastAsia="黑体" w:hAnsi="黑体"/>
          <w:sz w:val="32"/>
          <w:szCs w:val="20"/>
        </w:rPr>
      </w:pPr>
    </w:p>
    <w:p w14:paraId="530D4B31" w14:textId="77777777" w:rsidR="003649F7" w:rsidRDefault="003649F7" w:rsidP="003649F7">
      <w:pPr>
        <w:ind w:firstLine="640"/>
        <w:rPr>
          <w:rFonts w:ascii="黑体" w:eastAsia="黑体" w:hAnsi="黑体"/>
          <w:sz w:val="32"/>
          <w:szCs w:val="20"/>
        </w:rPr>
      </w:pPr>
    </w:p>
    <w:p w14:paraId="400A70A4" w14:textId="77777777" w:rsidR="003649F7" w:rsidRDefault="003649F7" w:rsidP="003649F7">
      <w:pPr>
        <w:ind w:firstLine="640"/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解 决 方 案</w:t>
      </w:r>
      <w:r>
        <w:rPr>
          <w:rFonts w:ascii="黑体" w:eastAsia="黑体" w:hAnsi="黑体"/>
          <w:sz w:val="32"/>
          <w:szCs w:val="20"/>
        </w:rPr>
        <w:t xml:space="preserve"> </w:t>
      </w:r>
      <w:r>
        <w:rPr>
          <w:rFonts w:ascii="黑体" w:eastAsia="黑体" w:hAnsi="黑体" w:hint="eastAsia"/>
          <w:sz w:val="32"/>
          <w:szCs w:val="20"/>
        </w:rPr>
        <w:t>名</w:t>
      </w:r>
      <w:r>
        <w:rPr>
          <w:rFonts w:ascii="黑体" w:eastAsia="黑体" w:hAnsi="黑体"/>
          <w:sz w:val="32"/>
          <w:szCs w:val="20"/>
        </w:rPr>
        <w:t xml:space="preserve"> </w:t>
      </w:r>
      <w:r>
        <w:rPr>
          <w:rFonts w:ascii="黑体" w:eastAsia="黑体" w:hAnsi="黑体" w:hint="eastAsia"/>
          <w:sz w:val="32"/>
          <w:szCs w:val="20"/>
        </w:rPr>
        <w:t>称：</w:t>
      </w:r>
    </w:p>
    <w:p w14:paraId="6B90153F" w14:textId="77777777" w:rsidR="003649F7" w:rsidRDefault="003649F7" w:rsidP="003649F7">
      <w:pPr>
        <w:ind w:firstLine="640"/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申 报 单 位（盖 章）：</w:t>
      </w:r>
    </w:p>
    <w:p w14:paraId="118C11A5" w14:textId="77777777" w:rsidR="003649F7" w:rsidRDefault="003649F7" w:rsidP="003649F7">
      <w:pPr>
        <w:ind w:firstLine="640"/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申    报    日   期：  20</w:t>
      </w:r>
      <w:r>
        <w:rPr>
          <w:rFonts w:ascii="黑体" w:eastAsia="黑体" w:hAnsi="黑体"/>
          <w:sz w:val="32"/>
          <w:szCs w:val="20"/>
        </w:rPr>
        <w:t>20</w:t>
      </w:r>
      <w:r>
        <w:rPr>
          <w:rFonts w:ascii="黑体" w:eastAsia="黑体" w:hAnsi="黑体" w:hint="eastAsia"/>
          <w:sz w:val="32"/>
          <w:szCs w:val="20"/>
        </w:rPr>
        <w:t>年    月    日</w:t>
      </w:r>
    </w:p>
    <w:p w14:paraId="458D8EE1" w14:textId="77777777" w:rsidR="003649F7" w:rsidRDefault="003649F7" w:rsidP="003649F7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62AF2075" w14:textId="77777777" w:rsidR="003649F7" w:rsidRDefault="003649F7" w:rsidP="003649F7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737D16B8" w14:textId="77777777" w:rsidR="003649F7" w:rsidRDefault="003649F7" w:rsidP="003649F7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20DD9877" w14:textId="13D4DD59" w:rsidR="003649F7" w:rsidRDefault="003649F7" w:rsidP="003649F7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683C67DC" w14:textId="77777777" w:rsidR="00775576" w:rsidRDefault="00775576" w:rsidP="003649F7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702EDE60" w14:textId="77777777" w:rsidR="003649F7" w:rsidRPr="00775576" w:rsidRDefault="003649F7" w:rsidP="003649F7">
      <w:pPr>
        <w:tabs>
          <w:tab w:val="left" w:pos="5220"/>
        </w:tabs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775576">
        <w:rPr>
          <w:rFonts w:ascii="黑体" w:eastAsia="黑体" w:hAnsi="黑体" w:hint="eastAsia"/>
          <w:sz w:val="32"/>
          <w:szCs w:val="32"/>
        </w:rPr>
        <w:t>中国智能制造系统解决方案供应商联盟</w:t>
      </w:r>
    </w:p>
    <w:p w14:paraId="5115FE36" w14:textId="77777777" w:rsidR="003649F7" w:rsidRPr="00775576" w:rsidRDefault="003649F7" w:rsidP="003649F7">
      <w:pPr>
        <w:tabs>
          <w:tab w:val="left" w:pos="5220"/>
        </w:tabs>
        <w:ind w:firstLineChars="0" w:firstLine="0"/>
        <w:jc w:val="center"/>
        <w:rPr>
          <w:rFonts w:ascii="黑体" w:eastAsia="黑体" w:hAnsi="黑体"/>
          <w:sz w:val="48"/>
          <w:szCs w:val="48"/>
        </w:rPr>
      </w:pPr>
      <w:r w:rsidRPr="00775576">
        <w:rPr>
          <w:rFonts w:ascii="黑体" w:eastAsia="黑体" w:hAnsi="黑体" w:hint="eastAsia"/>
          <w:sz w:val="32"/>
          <w:szCs w:val="32"/>
        </w:rPr>
        <w:t>建材行业分盟编制</w:t>
      </w:r>
    </w:p>
    <w:p w14:paraId="53C648D7" w14:textId="77777777" w:rsidR="003649F7" w:rsidRDefault="003649F7" w:rsidP="003649F7">
      <w:pPr>
        <w:spacing w:afterLines="30" w:after="93"/>
        <w:ind w:firstLine="803"/>
        <w:jc w:val="center"/>
        <w:rPr>
          <w:rFonts w:ascii="黑体" w:eastAsia="黑体"/>
          <w:b/>
          <w:color w:val="000000"/>
          <w:sz w:val="40"/>
          <w:szCs w:val="36"/>
        </w:rPr>
        <w:sectPr w:rsidR="003649F7" w:rsidSect="00BB45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361" w:bottom="1440" w:left="1361" w:header="851" w:footer="992" w:gutter="0"/>
          <w:cols w:space="720"/>
          <w:docGrid w:type="lines" w:linePitch="312"/>
        </w:sectPr>
      </w:pPr>
    </w:p>
    <w:p w14:paraId="78E5372B" w14:textId="77777777" w:rsidR="003649F7" w:rsidRPr="00563856" w:rsidRDefault="003649F7" w:rsidP="003649F7">
      <w:pPr>
        <w:pStyle w:val="aa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63856">
        <w:rPr>
          <w:rFonts w:ascii="黑体" w:eastAsia="黑体" w:hAnsi="黑体" w:cs="黑体" w:hint="eastAsia"/>
          <w:sz w:val="32"/>
          <w:szCs w:val="28"/>
        </w:rPr>
        <w:lastRenderedPageBreak/>
        <w:t>一、</w:t>
      </w:r>
      <w:r>
        <w:rPr>
          <w:rFonts w:ascii="黑体" w:eastAsia="黑体" w:hAnsi="黑体" w:cs="黑体" w:hint="eastAsia"/>
          <w:sz w:val="32"/>
          <w:szCs w:val="28"/>
        </w:rPr>
        <w:t>单位及解决方案</w:t>
      </w:r>
      <w:r w:rsidRPr="00563856">
        <w:rPr>
          <w:rFonts w:ascii="黑体" w:eastAsia="黑体" w:hAnsi="黑体" w:cs="黑体" w:hint="eastAsia"/>
          <w:sz w:val="32"/>
          <w:szCs w:val="28"/>
        </w:rPr>
        <w:t>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111"/>
        <w:gridCol w:w="748"/>
        <w:gridCol w:w="1245"/>
        <w:gridCol w:w="398"/>
        <w:gridCol w:w="998"/>
        <w:gridCol w:w="785"/>
        <w:gridCol w:w="579"/>
        <w:gridCol w:w="2035"/>
      </w:tblGrid>
      <w:tr w:rsidR="003649F7" w:rsidRPr="007D0D3D" w14:paraId="02F76802" w14:textId="77777777" w:rsidTr="0008072D">
        <w:trPr>
          <w:trHeight w:val="452"/>
        </w:trPr>
        <w:tc>
          <w:tcPr>
            <w:tcW w:w="5000" w:type="pct"/>
            <w:gridSpan w:val="9"/>
            <w:vAlign w:val="center"/>
          </w:tcPr>
          <w:p w14:paraId="0C826F6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（一）单位基本信息</w:t>
            </w:r>
          </w:p>
        </w:tc>
      </w:tr>
      <w:tr w:rsidR="003649F7" w:rsidRPr="007D0D3D" w14:paraId="01210DB7" w14:textId="77777777" w:rsidTr="0008072D">
        <w:trPr>
          <w:trHeight w:val="452"/>
        </w:trPr>
        <w:tc>
          <w:tcPr>
            <w:tcW w:w="1108" w:type="pct"/>
            <w:gridSpan w:val="2"/>
            <w:vAlign w:val="center"/>
          </w:tcPr>
          <w:p w14:paraId="685DB5B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892" w:type="pct"/>
            <w:gridSpan w:val="7"/>
            <w:vAlign w:val="center"/>
          </w:tcPr>
          <w:p w14:paraId="6E10448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0BE8947A" w14:textId="77777777" w:rsidTr="0008072D">
        <w:trPr>
          <w:trHeight w:val="452"/>
        </w:trPr>
        <w:tc>
          <w:tcPr>
            <w:tcW w:w="1108" w:type="pct"/>
            <w:gridSpan w:val="2"/>
            <w:vAlign w:val="center"/>
          </w:tcPr>
          <w:p w14:paraId="6C17DAE7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组织机构代码</w:t>
            </w:r>
          </w:p>
        </w:tc>
        <w:tc>
          <w:tcPr>
            <w:tcW w:w="1943" w:type="pct"/>
            <w:gridSpan w:val="4"/>
            <w:vAlign w:val="center"/>
          </w:tcPr>
          <w:p w14:paraId="6A35BD5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2AAC92EF" w14:textId="77777777" w:rsidR="003649F7" w:rsidRPr="007D0D3D" w:rsidRDefault="003649F7" w:rsidP="0008072D">
            <w:pPr>
              <w:adjustRightInd w:val="0"/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成立时间</w:t>
            </w:r>
          </w:p>
        </w:tc>
        <w:tc>
          <w:tcPr>
            <w:tcW w:w="1167" w:type="pct"/>
            <w:vAlign w:val="center"/>
          </w:tcPr>
          <w:p w14:paraId="398DB1BE" w14:textId="77777777" w:rsidR="003649F7" w:rsidRPr="007D0D3D" w:rsidRDefault="003649F7" w:rsidP="0008072D">
            <w:pPr>
              <w:adjustRightInd w:val="0"/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7874642B" w14:textId="77777777" w:rsidTr="0008072D">
        <w:trPr>
          <w:trHeight w:val="452"/>
        </w:trPr>
        <w:tc>
          <w:tcPr>
            <w:tcW w:w="1108" w:type="pct"/>
            <w:gridSpan w:val="2"/>
            <w:vAlign w:val="center"/>
          </w:tcPr>
          <w:p w14:paraId="7494C69D" w14:textId="77777777" w:rsidR="003649F7" w:rsidRPr="007D0D3D" w:rsidRDefault="003649F7" w:rsidP="0008072D">
            <w:pPr>
              <w:snapToGrid w:val="0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3892" w:type="pct"/>
            <w:gridSpan w:val="7"/>
            <w:vAlign w:val="center"/>
          </w:tcPr>
          <w:p w14:paraId="0A945B04" w14:textId="77777777" w:rsidR="003649F7" w:rsidRPr="007D0D3D" w:rsidRDefault="003649F7" w:rsidP="0008072D">
            <w:pPr>
              <w:adjustRightInd w:val="0"/>
              <w:snapToGrid w:val="0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hint="eastAsia"/>
                <w:bCs/>
                <w:sz w:val="24"/>
                <w:szCs w:val="24"/>
              </w:rPr>
              <w:t>□国有 □民营 □三资</w:t>
            </w:r>
          </w:p>
        </w:tc>
      </w:tr>
      <w:tr w:rsidR="003649F7" w:rsidRPr="007D0D3D" w14:paraId="70396D8D" w14:textId="77777777" w:rsidTr="0008072D">
        <w:trPr>
          <w:trHeight w:val="452"/>
        </w:trPr>
        <w:tc>
          <w:tcPr>
            <w:tcW w:w="1108" w:type="pct"/>
            <w:gridSpan w:val="2"/>
            <w:vAlign w:val="center"/>
          </w:tcPr>
          <w:p w14:paraId="2433BCE9" w14:textId="77777777" w:rsidR="003649F7" w:rsidRPr="007D0D3D" w:rsidRDefault="003649F7" w:rsidP="0008072D">
            <w:pPr>
              <w:snapToGrid w:val="0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3892" w:type="pct"/>
            <w:gridSpan w:val="7"/>
            <w:vAlign w:val="center"/>
          </w:tcPr>
          <w:p w14:paraId="6FE2F0B6" w14:textId="77777777" w:rsidR="003649F7" w:rsidRPr="007D0D3D" w:rsidRDefault="003649F7" w:rsidP="0008072D">
            <w:pPr>
              <w:adjustRightInd w:val="0"/>
              <w:snapToGrid w:val="0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791DC15C" w14:textId="77777777" w:rsidTr="0008072D">
        <w:trPr>
          <w:trHeight w:val="454"/>
        </w:trPr>
        <w:tc>
          <w:tcPr>
            <w:tcW w:w="1108" w:type="pct"/>
            <w:gridSpan w:val="2"/>
            <w:vMerge w:val="restart"/>
            <w:vAlign w:val="center"/>
          </w:tcPr>
          <w:p w14:paraId="662CA8B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429" w:type="pct"/>
            <w:vAlign w:val="center"/>
          </w:tcPr>
          <w:p w14:paraId="5A5257D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42" w:type="pct"/>
            <w:gridSpan w:val="2"/>
            <w:vAlign w:val="center"/>
          </w:tcPr>
          <w:p w14:paraId="2401A722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6E7581C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49" w:type="pct"/>
            <w:gridSpan w:val="3"/>
            <w:vAlign w:val="center"/>
          </w:tcPr>
          <w:p w14:paraId="2D0021C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4CAAF0C1" w14:textId="77777777" w:rsidTr="0008072D">
        <w:trPr>
          <w:trHeight w:val="454"/>
        </w:trPr>
        <w:tc>
          <w:tcPr>
            <w:tcW w:w="1108" w:type="pct"/>
            <w:gridSpan w:val="2"/>
            <w:vMerge/>
            <w:vAlign w:val="center"/>
          </w:tcPr>
          <w:p w14:paraId="058FEB5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7D4471C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942" w:type="pct"/>
            <w:gridSpan w:val="2"/>
            <w:vAlign w:val="center"/>
          </w:tcPr>
          <w:p w14:paraId="45CE8F5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205E4D6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949" w:type="pct"/>
            <w:gridSpan w:val="3"/>
            <w:vAlign w:val="center"/>
          </w:tcPr>
          <w:p w14:paraId="5CCD57B7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71E24912" w14:textId="77777777" w:rsidTr="0008072D">
        <w:trPr>
          <w:trHeight w:val="454"/>
        </w:trPr>
        <w:tc>
          <w:tcPr>
            <w:tcW w:w="1108" w:type="pct"/>
            <w:gridSpan w:val="2"/>
            <w:vMerge/>
            <w:vAlign w:val="center"/>
          </w:tcPr>
          <w:p w14:paraId="54E2FDD2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233035B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942" w:type="pct"/>
            <w:gridSpan w:val="2"/>
            <w:vAlign w:val="center"/>
          </w:tcPr>
          <w:p w14:paraId="0B8A3BF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512B8EA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1949" w:type="pct"/>
            <w:gridSpan w:val="3"/>
            <w:vAlign w:val="center"/>
          </w:tcPr>
          <w:p w14:paraId="0F0C9CA6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2CB8E9F7" w14:textId="77777777" w:rsidTr="0008072D">
        <w:trPr>
          <w:trHeight w:val="454"/>
        </w:trPr>
        <w:tc>
          <w:tcPr>
            <w:tcW w:w="1537" w:type="pct"/>
            <w:gridSpan w:val="3"/>
            <w:vAlign w:val="center"/>
          </w:tcPr>
          <w:p w14:paraId="111A1D4B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总资产（万元）</w:t>
            </w:r>
          </w:p>
        </w:tc>
        <w:tc>
          <w:tcPr>
            <w:tcW w:w="942" w:type="pct"/>
            <w:gridSpan w:val="2"/>
            <w:vAlign w:val="center"/>
          </w:tcPr>
          <w:p w14:paraId="31E2938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5C41536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负债率</w:t>
            </w:r>
          </w:p>
        </w:tc>
        <w:tc>
          <w:tcPr>
            <w:tcW w:w="1167" w:type="pct"/>
          </w:tcPr>
          <w:p w14:paraId="5128FE8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59533439" w14:textId="77777777" w:rsidTr="0008072D">
        <w:trPr>
          <w:trHeight w:val="454"/>
        </w:trPr>
        <w:tc>
          <w:tcPr>
            <w:tcW w:w="1537" w:type="pct"/>
            <w:gridSpan w:val="3"/>
            <w:vAlign w:val="center"/>
          </w:tcPr>
          <w:p w14:paraId="4CF484AB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信用等级</w:t>
            </w:r>
          </w:p>
        </w:tc>
        <w:tc>
          <w:tcPr>
            <w:tcW w:w="942" w:type="pct"/>
            <w:gridSpan w:val="2"/>
            <w:vAlign w:val="center"/>
          </w:tcPr>
          <w:p w14:paraId="5B926917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1AD67073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上年销售（万元）</w:t>
            </w:r>
          </w:p>
        </w:tc>
        <w:tc>
          <w:tcPr>
            <w:tcW w:w="1167" w:type="pct"/>
          </w:tcPr>
          <w:p w14:paraId="2FA49E2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66D92359" w14:textId="77777777" w:rsidTr="0008072D">
        <w:trPr>
          <w:trHeight w:val="454"/>
        </w:trPr>
        <w:tc>
          <w:tcPr>
            <w:tcW w:w="1537" w:type="pct"/>
            <w:gridSpan w:val="3"/>
            <w:vAlign w:val="center"/>
          </w:tcPr>
          <w:p w14:paraId="68075F8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上年税金（万元）</w:t>
            </w:r>
          </w:p>
        </w:tc>
        <w:tc>
          <w:tcPr>
            <w:tcW w:w="942" w:type="pct"/>
            <w:gridSpan w:val="2"/>
            <w:vAlign w:val="center"/>
          </w:tcPr>
          <w:p w14:paraId="7DE96CD3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14:paraId="7F00DB3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上年利润（万元）</w:t>
            </w:r>
          </w:p>
        </w:tc>
        <w:tc>
          <w:tcPr>
            <w:tcW w:w="1167" w:type="pct"/>
          </w:tcPr>
          <w:p w14:paraId="5EE7349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5B05047C" w14:textId="77777777" w:rsidTr="0008072D">
        <w:tc>
          <w:tcPr>
            <w:tcW w:w="1537" w:type="pct"/>
            <w:gridSpan w:val="3"/>
            <w:vAlign w:val="center"/>
          </w:tcPr>
          <w:p w14:paraId="332E0AC3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是否是两化融合管理体系贯标试点企业</w:t>
            </w:r>
          </w:p>
        </w:tc>
        <w:tc>
          <w:tcPr>
            <w:tcW w:w="3463" w:type="pct"/>
            <w:gridSpan w:val="6"/>
            <w:vAlign w:val="center"/>
          </w:tcPr>
          <w:p w14:paraId="085FB73B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□是    □否</w:t>
            </w:r>
          </w:p>
        </w:tc>
      </w:tr>
      <w:tr w:rsidR="003649F7" w:rsidRPr="007D0D3D" w14:paraId="166E75C5" w14:textId="77777777" w:rsidTr="0008072D">
        <w:tc>
          <w:tcPr>
            <w:tcW w:w="471" w:type="pct"/>
            <w:vAlign w:val="center"/>
          </w:tcPr>
          <w:p w14:paraId="6A89EFC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单</w:t>
            </w:r>
          </w:p>
          <w:p w14:paraId="48C059E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位</w:t>
            </w:r>
          </w:p>
          <w:p w14:paraId="16456D4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简</w:t>
            </w:r>
          </w:p>
          <w:p w14:paraId="007EE4E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proofErr w:type="gramStart"/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4529" w:type="pct"/>
            <w:gridSpan w:val="8"/>
          </w:tcPr>
          <w:p w14:paraId="1F20927E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（发展历程、主营业务、行业地位、市场规模、市场销售等方面基本情况）</w:t>
            </w:r>
          </w:p>
          <w:p w14:paraId="3FA0A91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1182C67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10541F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21C1509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103C935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7EEDEB3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0866738E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5D6BD3BE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0CA712F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008F59A3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03C817D8" w14:textId="77777777" w:rsidTr="0008072D">
        <w:tc>
          <w:tcPr>
            <w:tcW w:w="471" w:type="pct"/>
            <w:vAlign w:val="center"/>
          </w:tcPr>
          <w:p w14:paraId="26A8B8D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现</w:t>
            </w:r>
          </w:p>
          <w:p w14:paraId="31C8173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有</w:t>
            </w:r>
          </w:p>
          <w:p w14:paraId="64305C6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基</w:t>
            </w:r>
          </w:p>
          <w:p w14:paraId="2E55F0C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proofErr w:type="gramStart"/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础</w:t>
            </w:r>
            <w:proofErr w:type="gramEnd"/>
          </w:p>
          <w:p w14:paraId="32033FD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及</w:t>
            </w:r>
          </w:p>
          <w:p w14:paraId="41B5C9E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lastRenderedPageBreak/>
              <w:t>条</w:t>
            </w:r>
          </w:p>
          <w:p w14:paraId="760F0A0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件</w:t>
            </w:r>
          </w:p>
        </w:tc>
        <w:tc>
          <w:tcPr>
            <w:tcW w:w="4529" w:type="pct"/>
            <w:gridSpan w:val="8"/>
          </w:tcPr>
          <w:p w14:paraId="3A011626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lastRenderedPageBreak/>
              <w:t>（标准研制、专利、软著、设备仪器、人员构成、研发机构等）</w:t>
            </w:r>
          </w:p>
          <w:p w14:paraId="56BB74A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707774D2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31C99F0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1EE71B2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230861F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13A2CAD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74CAE5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06EE9D49" w14:textId="77777777" w:rsidTr="0008072D">
        <w:trPr>
          <w:trHeight w:val="454"/>
        </w:trPr>
        <w:tc>
          <w:tcPr>
            <w:tcW w:w="5000" w:type="pct"/>
            <w:gridSpan w:val="9"/>
            <w:vAlign w:val="center"/>
          </w:tcPr>
          <w:p w14:paraId="2E4778B6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（二）解决方案基本信息</w:t>
            </w:r>
          </w:p>
        </w:tc>
      </w:tr>
      <w:tr w:rsidR="003649F7" w:rsidRPr="007D0D3D" w14:paraId="7D5DB332" w14:textId="77777777" w:rsidTr="0008072D">
        <w:trPr>
          <w:trHeight w:val="454"/>
        </w:trPr>
        <w:tc>
          <w:tcPr>
            <w:tcW w:w="1108" w:type="pct"/>
            <w:gridSpan w:val="2"/>
            <w:vAlign w:val="center"/>
          </w:tcPr>
          <w:p w14:paraId="0B14B1B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解决方案名称</w:t>
            </w:r>
          </w:p>
        </w:tc>
        <w:tc>
          <w:tcPr>
            <w:tcW w:w="3892" w:type="pct"/>
            <w:gridSpan w:val="7"/>
          </w:tcPr>
          <w:p w14:paraId="33F29C2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740AB80D" w14:textId="77777777" w:rsidTr="0008072D">
        <w:trPr>
          <w:trHeight w:val="454"/>
        </w:trPr>
        <w:tc>
          <w:tcPr>
            <w:tcW w:w="1108" w:type="pct"/>
            <w:gridSpan w:val="2"/>
            <w:vAlign w:val="center"/>
          </w:tcPr>
          <w:p w14:paraId="0EB0915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应用领域</w:t>
            </w:r>
          </w:p>
        </w:tc>
        <w:tc>
          <w:tcPr>
            <w:tcW w:w="3892" w:type="pct"/>
            <w:gridSpan w:val="7"/>
          </w:tcPr>
          <w:p w14:paraId="26C5243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6329FD4C" w14:textId="77777777" w:rsidTr="0008072D">
        <w:tc>
          <w:tcPr>
            <w:tcW w:w="1108" w:type="pct"/>
            <w:gridSpan w:val="2"/>
            <w:vAlign w:val="center"/>
          </w:tcPr>
          <w:p w14:paraId="5A43D0C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解决方案获得知识产权情况</w:t>
            </w:r>
          </w:p>
        </w:tc>
        <w:tc>
          <w:tcPr>
            <w:tcW w:w="3892" w:type="pct"/>
            <w:gridSpan w:val="7"/>
            <w:vAlign w:val="center"/>
          </w:tcPr>
          <w:p w14:paraId="76ACEDC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发明专利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  <w:u w:val="single"/>
              </w:rPr>
              <w:t xml:space="preserve"> </w:t>
            </w:r>
            <w:r w:rsidRPr="007D0D3D">
              <w:rPr>
                <w:rFonts w:ascii="宋体" w:eastAsia="宋体" w:hAnsi="宋体" w:cs="仿宋_GB2312"/>
                <w:bCs/>
                <w:sz w:val="24"/>
                <w:szCs w:val="24"/>
                <w:u w:val="single"/>
              </w:rPr>
              <w:t xml:space="preserve">    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件，软件著作权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  <w:u w:val="single"/>
              </w:rPr>
              <w:t xml:space="preserve"> </w:t>
            </w:r>
            <w:r w:rsidRPr="007D0D3D">
              <w:rPr>
                <w:rFonts w:ascii="宋体" w:eastAsia="宋体" w:hAnsi="宋体" w:cs="仿宋_GB2312"/>
                <w:bCs/>
                <w:sz w:val="24"/>
                <w:szCs w:val="24"/>
                <w:u w:val="single"/>
              </w:rPr>
              <w:t xml:space="preserve">   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件</w:t>
            </w:r>
          </w:p>
        </w:tc>
      </w:tr>
      <w:tr w:rsidR="003649F7" w:rsidRPr="007D0D3D" w14:paraId="6704187C" w14:textId="77777777" w:rsidTr="0008072D">
        <w:tc>
          <w:tcPr>
            <w:tcW w:w="1108" w:type="pct"/>
            <w:gridSpan w:val="2"/>
            <w:vAlign w:val="center"/>
          </w:tcPr>
          <w:p w14:paraId="5CE733E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解决方案获得奖励情况</w:t>
            </w:r>
          </w:p>
        </w:tc>
        <w:tc>
          <w:tcPr>
            <w:tcW w:w="3892" w:type="pct"/>
            <w:gridSpan w:val="7"/>
            <w:vAlign w:val="center"/>
          </w:tcPr>
          <w:p w14:paraId="2CC0442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394F27BD" w14:textId="77777777" w:rsidTr="0008072D">
        <w:trPr>
          <w:trHeight w:val="454"/>
        </w:trPr>
        <w:tc>
          <w:tcPr>
            <w:tcW w:w="1108" w:type="pct"/>
            <w:gridSpan w:val="2"/>
            <w:vAlign w:val="center"/>
          </w:tcPr>
          <w:p w14:paraId="232C385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起止日期</w:t>
            </w:r>
          </w:p>
        </w:tc>
        <w:tc>
          <w:tcPr>
            <w:tcW w:w="1143" w:type="pct"/>
            <w:gridSpan w:val="2"/>
            <w:vAlign w:val="center"/>
          </w:tcPr>
          <w:p w14:paraId="727A6600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5CA80CA1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项目投资（万元）</w:t>
            </w:r>
          </w:p>
        </w:tc>
        <w:tc>
          <w:tcPr>
            <w:tcW w:w="1499" w:type="pct"/>
            <w:gridSpan w:val="2"/>
            <w:vAlign w:val="center"/>
          </w:tcPr>
          <w:p w14:paraId="35F9556E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23A649B5" w14:textId="77777777" w:rsidTr="0008072D">
        <w:trPr>
          <w:trHeight w:val="4856"/>
        </w:trPr>
        <w:tc>
          <w:tcPr>
            <w:tcW w:w="1108" w:type="pct"/>
            <w:gridSpan w:val="2"/>
            <w:vAlign w:val="center"/>
          </w:tcPr>
          <w:p w14:paraId="2CB4622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解</w:t>
            </w:r>
          </w:p>
          <w:p w14:paraId="1F25C8C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决</w:t>
            </w:r>
          </w:p>
          <w:p w14:paraId="07957CD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方</w:t>
            </w:r>
          </w:p>
          <w:p w14:paraId="0CE36DE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案</w:t>
            </w:r>
          </w:p>
          <w:p w14:paraId="0BFBB49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简</w:t>
            </w:r>
          </w:p>
          <w:p w14:paraId="524C133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述</w:t>
            </w:r>
          </w:p>
        </w:tc>
        <w:tc>
          <w:tcPr>
            <w:tcW w:w="3892" w:type="pct"/>
            <w:gridSpan w:val="7"/>
          </w:tcPr>
          <w:p w14:paraId="4B8A29AE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（对项目的智能化特征进行简要描述，不超过4</w:t>
            </w:r>
            <w:r w:rsidRPr="007D0D3D">
              <w:rPr>
                <w:rFonts w:ascii="宋体" w:eastAsia="宋体" w:hAnsi="宋体" w:cs="仿宋_GB2312"/>
                <w:bCs/>
                <w:sz w:val="24"/>
                <w:szCs w:val="24"/>
              </w:rPr>
              <w:t>00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字。）</w:t>
            </w:r>
          </w:p>
          <w:p w14:paraId="0E6DC5F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2451433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5C8C79A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C7893E7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8CEE31A" w14:textId="77777777" w:rsidR="003649F7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3EB42B8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536B8AB9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5FB5BB0A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59D554AF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681EA68C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7AE8350D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  <w:p w14:paraId="39483F04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</w:p>
        </w:tc>
      </w:tr>
      <w:tr w:rsidR="003649F7" w:rsidRPr="007D0D3D" w14:paraId="4801BA79" w14:textId="77777777" w:rsidTr="0008072D">
        <w:tc>
          <w:tcPr>
            <w:tcW w:w="1108" w:type="pct"/>
            <w:gridSpan w:val="2"/>
            <w:vAlign w:val="center"/>
          </w:tcPr>
          <w:p w14:paraId="3D6662A5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真实性</w:t>
            </w:r>
          </w:p>
          <w:p w14:paraId="1BE32F22" w14:textId="77777777" w:rsidR="003649F7" w:rsidRPr="007D0D3D" w:rsidRDefault="003649F7" w:rsidP="0008072D">
            <w:pPr>
              <w:snapToGrid w:val="0"/>
              <w:spacing w:beforeLines="20" w:before="62"/>
              <w:ind w:firstLineChars="0" w:firstLine="0"/>
              <w:jc w:val="center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3892" w:type="pct"/>
            <w:gridSpan w:val="7"/>
          </w:tcPr>
          <w:p w14:paraId="7593E0FF" w14:textId="77777777" w:rsidR="003649F7" w:rsidRPr="007D0D3D" w:rsidRDefault="003649F7" w:rsidP="0008072D">
            <w:pPr>
              <w:ind w:firstLineChars="0" w:firstLine="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452B98F0" w14:textId="77777777" w:rsidR="003649F7" w:rsidRPr="007D0D3D" w:rsidRDefault="003649F7" w:rsidP="0008072D">
            <w:pPr>
              <w:spacing w:line="360" w:lineRule="auto"/>
              <w:ind w:firstLineChars="0" w:firstLine="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  <w:p w14:paraId="3497043B" w14:textId="77777777" w:rsidR="003649F7" w:rsidRDefault="003649F7" w:rsidP="0008072D">
            <w:pPr>
              <w:spacing w:line="360" w:lineRule="auto"/>
              <w:ind w:firstLineChars="0" w:firstLine="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  <w:p w14:paraId="208A2B7E" w14:textId="77777777" w:rsidR="003649F7" w:rsidRPr="007D0D3D" w:rsidRDefault="003649F7" w:rsidP="0008072D">
            <w:pPr>
              <w:spacing w:line="360" w:lineRule="auto"/>
              <w:ind w:firstLineChars="0" w:firstLine="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  <w:p w14:paraId="6FB3555D" w14:textId="77777777" w:rsidR="003649F7" w:rsidRPr="007D0D3D" w:rsidRDefault="003649F7" w:rsidP="0008072D">
            <w:pPr>
              <w:spacing w:line="360" w:lineRule="auto"/>
              <w:ind w:right="960" w:firstLineChars="1100" w:firstLine="264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 xml:space="preserve">法定代表人签章：              </w:t>
            </w:r>
          </w:p>
          <w:p w14:paraId="4DDED3C2" w14:textId="77777777" w:rsidR="003649F7" w:rsidRPr="007D0D3D" w:rsidRDefault="003649F7" w:rsidP="0008072D">
            <w:pPr>
              <w:spacing w:line="360" w:lineRule="auto"/>
              <w:ind w:right="960" w:firstLineChars="1100" w:firstLine="2640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 xml:space="preserve">公          章：              </w:t>
            </w:r>
          </w:p>
          <w:p w14:paraId="786EA6CB" w14:textId="77777777" w:rsidR="003649F7" w:rsidRPr="007D0D3D" w:rsidRDefault="003649F7" w:rsidP="0008072D">
            <w:pPr>
              <w:spacing w:line="360" w:lineRule="auto"/>
              <w:ind w:right="960" w:firstLineChars="1100" w:firstLine="2640"/>
              <w:rPr>
                <w:rFonts w:ascii="宋体" w:eastAsia="宋体" w:hAnsi="宋体" w:cs="仿宋_GB2312"/>
                <w:bCs/>
                <w:sz w:val="24"/>
                <w:szCs w:val="24"/>
              </w:rPr>
            </w:pP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年     月  </w:t>
            </w:r>
            <w:r>
              <w:rPr>
                <w:rFonts w:ascii="宋体" w:eastAsia="宋体" w:hAnsi="宋体" w:cs="仿宋_GB2312"/>
                <w:bCs/>
                <w:sz w:val="24"/>
                <w:szCs w:val="24"/>
              </w:rPr>
              <w:t xml:space="preserve"> </w:t>
            </w:r>
            <w:r w:rsidRPr="007D0D3D">
              <w:rPr>
                <w:rFonts w:ascii="宋体" w:eastAsia="宋体" w:hAnsi="宋体" w:cs="仿宋_GB2312" w:hint="eastAsia"/>
                <w:bCs/>
                <w:sz w:val="24"/>
                <w:szCs w:val="24"/>
              </w:rPr>
              <w:t xml:space="preserve"> 日               </w:t>
            </w:r>
          </w:p>
        </w:tc>
      </w:tr>
    </w:tbl>
    <w:p w14:paraId="055B9033" w14:textId="77777777" w:rsidR="003649F7" w:rsidRPr="0055158B" w:rsidRDefault="003649F7" w:rsidP="003649F7">
      <w:pPr>
        <w:pStyle w:val="aa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lastRenderedPageBreak/>
        <w:t>二、</w:t>
      </w:r>
      <w:r>
        <w:rPr>
          <w:rFonts w:ascii="黑体" w:eastAsia="黑体" w:hAnsi="黑体" w:cs="黑体" w:hint="eastAsia"/>
          <w:sz w:val="32"/>
          <w:szCs w:val="28"/>
        </w:rPr>
        <w:t>解决方案</w:t>
      </w:r>
      <w:r w:rsidRPr="0055158B">
        <w:rPr>
          <w:rFonts w:ascii="黑体" w:eastAsia="黑体" w:hAnsi="黑体" w:cs="黑体" w:hint="eastAsia"/>
          <w:sz w:val="32"/>
          <w:szCs w:val="28"/>
        </w:rPr>
        <w:t>基本情况</w:t>
      </w:r>
    </w:p>
    <w:p w14:paraId="24B798A5" w14:textId="77777777" w:rsidR="003649F7" w:rsidRDefault="003649F7" w:rsidP="003649F7">
      <w:pPr>
        <w:pStyle w:val="aa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55158B">
        <w:rPr>
          <w:rFonts w:ascii="仿宋_GB2312" w:eastAsia="仿宋_GB2312" w:hAnsi="宋体" w:cs="黑体" w:hint="eastAsia"/>
          <w:sz w:val="32"/>
          <w:szCs w:val="32"/>
        </w:rPr>
        <w:t>（一）</w:t>
      </w:r>
      <w:r>
        <w:rPr>
          <w:rFonts w:ascii="仿宋_GB2312" w:eastAsia="仿宋_GB2312" w:hAnsi="宋体" w:cs="黑体" w:hint="eastAsia"/>
          <w:sz w:val="32"/>
          <w:szCs w:val="32"/>
        </w:rPr>
        <w:t>解决方案的主要内容与技术水平（设备/系统名称、主要技术、智能化功能）</w:t>
      </w:r>
    </w:p>
    <w:p w14:paraId="3267BA8C" w14:textId="77777777" w:rsidR="003649F7" w:rsidRDefault="003649F7" w:rsidP="003649F7">
      <w:pPr>
        <w:pStyle w:val="aa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（二）应用效果</w:t>
      </w:r>
      <w:r w:rsidRPr="0055158B">
        <w:rPr>
          <w:rFonts w:ascii="仿宋_GB2312" w:eastAsia="仿宋_GB2312" w:hAnsi="宋体" w:cs="黑体" w:hint="eastAsia"/>
          <w:sz w:val="32"/>
          <w:szCs w:val="32"/>
        </w:rPr>
        <w:t>（与实施前的效果比较</w:t>
      </w:r>
      <w:r>
        <w:rPr>
          <w:rFonts w:ascii="仿宋_GB2312" w:eastAsia="仿宋_GB2312" w:hAnsi="宋体" w:cs="黑体" w:hint="eastAsia"/>
          <w:sz w:val="32"/>
          <w:szCs w:val="32"/>
        </w:rPr>
        <w:t>）</w:t>
      </w:r>
    </w:p>
    <w:p w14:paraId="506C6713" w14:textId="77777777" w:rsidR="003649F7" w:rsidRPr="0055158B" w:rsidRDefault="003649F7" w:rsidP="003649F7">
      <w:pPr>
        <w:pStyle w:val="aa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（三）解决方案的先进性（</w:t>
      </w:r>
      <w:r w:rsidRPr="0055158B">
        <w:rPr>
          <w:rFonts w:ascii="仿宋_GB2312" w:eastAsia="仿宋_GB2312" w:hAnsi="宋体" w:cs="黑体" w:hint="eastAsia"/>
          <w:sz w:val="32"/>
          <w:szCs w:val="32"/>
        </w:rPr>
        <w:t>与国内外先进水平的比较，目标产品市场前景分析</w:t>
      </w:r>
      <w:r>
        <w:rPr>
          <w:rFonts w:ascii="仿宋_GB2312" w:eastAsia="仿宋_GB2312" w:hAnsi="宋体" w:cs="黑体" w:hint="eastAsia"/>
          <w:sz w:val="32"/>
          <w:szCs w:val="32"/>
        </w:rPr>
        <w:t>）</w:t>
      </w:r>
    </w:p>
    <w:p w14:paraId="69BB120D" w14:textId="77777777" w:rsidR="003649F7" w:rsidRDefault="003649F7" w:rsidP="003649F7">
      <w:pPr>
        <w:pStyle w:val="aa"/>
        <w:widowControl w:val="0"/>
        <w:spacing w:line="600" w:lineRule="exact"/>
        <w:ind w:firstLine="680"/>
        <w:rPr>
          <w:rFonts w:ascii="黑体" w:eastAsia="黑体" w:hAnsi="黑体" w:cs="黑体"/>
          <w:sz w:val="32"/>
          <w:szCs w:val="28"/>
        </w:rPr>
      </w:pPr>
      <w:r w:rsidRPr="00F03982">
        <w:rPr>
          <w:rFonts w:ascii="黑体" w:eastAsia="黑体" w:hAnsi="黑体" w:cs="黑体" w:hint="eastAsia"/>
          <w:sz w:val="32"/>
          <w:szCs w:val="28"/>
        </w:rPr>
        <w:t>三、</w:t>
      </w:r>
      <w:r>
        <w:rPr>
          <w:rFonts w:ascii="黑体" w:eastAsia="黑体" w:hAnsi="黑体" w:cs="黑体" w:hint="eastAsia"/>
          <w:sz w:val="32"/>
          <w:szCs w:val="28"/>
        </w:rPr>
        <w:t>对行业影响和促进作用</w:t>
      </w:r>
    </w:p>
    <w:p w14:paraId="48B067DF" w14:textId="77777777" w:rsidR="003649F7" w:rsidRPr="0055158B" w:rsidRDefault="003649F7" w:rsidP="003649F7">
      <w:pPr>
        <w:pStyle w:val="aa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四、下一步</w:t>
      </w:r>
      <w:r>
        <w:rPr>
          <w:rFonts w:ascii="黑体" w:eastAsia="黑体" w:hAnsi="黑体" w:cs="黑体" w:hint="eastAsia"/>
          <w:sz w:val="32"/>
          <w:szCs w:val="28"/>
        </w:rPr>
        <w:t>发展</w:t>
      </w:r>
      <w:r w:rsidRPr="0055158B">
        <w:rPr>
          <w:rFonts w:ascii="黑体" w:eastAsia="黑体" w:hAnsi="黑体" w:cs="黑体" w:hint="eastAsia"/>
          <w:sz w:val="32"/>
          <w:szCs w:val="28"/>
        </w:rPr>
        <w:t>计划</w:t>
      </w:r>
    </w:p>
    <w:p w14:paraId="328DA61C" w14:textId="77777777" w:rsidR="003649F7" w:rsidRPr="00663BCD" w:rsidRDefault="003649F7" w:rsidP="003649F7">
      <w:pPr>
        <w:pStyle w:val="aa"/>
        <w:widowControl w:val="0"/>
        <w:spacing w:line="600" w:lineRule="exact"/>
        <w:ind w:firstLine="680"/>
        <w:outlineLvl w:val="1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28"/>
        </w:rPr>
        <w:t>五</w:t>
      </w:r>
      <w:r w:rsidRPr="0055158B">
        <w:rPr>
          <w:rFonts w:ascii="黑体" w:eastAsia="黑体" w:hAnsi="黑体" w:cs="黑体" w:hint="eastAsia"/>
          <w:sz w:val="32"/>
          <w:szCs w:val="28"/>
        </w:rPr>
        <w:t>、相关附件</w:t>
      </w:r>
    </w:p>
    <w:p w14:paraId="7F2A60AD" w14:textId="77777777" w:rsidR="003649F7" w:rsidRPr="00BE7484" w:rsidRDefault="003649F7" w:rsidP="003649F7">
      <w:pPr>
        <w:pStyle w:val="aa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1</w:t>
      </w:r>
      <w:r w:rsidRPr="00BE7484">
        <w:rPr>
          <w:rFonts w:ascii="仿宋_GB2312" w:eastAsia="仿宋_GB2312" w:hAnsi="宋体" w:cs="黑体"/>
          <w:sz w:val="32"/>
          <w:szCs w:val="32"/>
        </w:rPr>
        <w:t>.</w:t>
      </w:r>
      <w:r w:rsidRPr="00BE7484">
        <w:rPr>
          <w:rFonts w:ascii="仿宋_GB2312" w:eastAsia="仿宋_GB2312" w:hAnsi="宋体" w:cs="黑体" w:hint="eastAsia"/>
          <w:sz w:val="32"/>
          <w:szCs w:val="32"/>
        </w:rPr>
        <w:t>关键技术装备、软件的清单及品牌、供应商；</w:t>
      </w:r>
    </w:p>
    <w:p w14:paraId="17CBCB41" w14:textId="77777777" w:rsidR="003649F7" w:rsidRPr="00663BCD" w:rsidRDefault="003649F7" w:rsidP="003649F7">
      <w:pPr>
        <w:pStyle w:val="aa"/>
        <w:widowControl w:val="0"/>
        <w:spacing w:line="600" w:lineRule="exact"/>
        <w:ind w:firstLine="680"/>
        <w:rPr>
          <w:rFonts w:ascii="仿宋_GB2312" w:eastAsia="仿宋_GB2312" w:hAnsi="宋体" w:cs="宋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2</w:t>
      </w:r>
      <w:r w:rsidRPr="00BE7484">
        <w:rPr>
          <w:rFonts w:ascii="仿宋_GB2312" w:eastAsia="仿宋_GB2312" w:hAnsi="宋体" w:cs="黑体"/>
          <w:sz w:val="32"/>
          <w:szCs w:val="32"/>
        </w:rPr>
        <w:t>.</w:t>
      </w:r>
      <w:r w:rsidRPr="00BE7484">
        <w:rPr>
          <w:rFonts w:ascii="仿宋_GB2312" w:eastAsia="仿宋_GB2312" w:hAnsi="宋体" w:cs="黑体" w:hint="eastAsia"/>
          <w:sz w:val="32"/>
          <w:szCs w:val="32"/>
        </w:rPr>
        <w:t>企业专利</w:t>
      </w:r>
      <w:r>
        <w:rPr>
          <w:rFonts w:ascii="仿宋_GB2312" w:eastAsia="仿宋_GB2312" w:hAnsi="宋体" w:cs="黑体" w:hint="eastAsia"/>
          <w:sz w:val="32"/>
          <w:szCs w:val="32"/>
        </w:rPr>
        <w:t>、软件著作</w:t>
      </w:r>
      <w:r w:rsidRPr="00BE7484">
        <w:rPr>
          <w:rFonts w:ascii="仿宋_GB2312" w:eastAsia="仿宋_GB2312" w:hAnsi="宋体" w:cs="黑体" w:hint="eastAsia"/>
          <w:sz w:val="32"/>
          <w:szCs w:val="32"/>
        </w:rPr>
        <w:t>。</w:t>
      </w:r>
    </w:p>
    <w:p w14:paraId="00414094" w14:textId="77777777" w:rsidR="003649F7" w:rsidRPr="004B791E" w:rsidRDefault="003649F7" w:rsidP="003649F7">
      <w:pPr>
        <w:ind w:firstLineChars="0" w:firstLine="0"/>
      </w:pPr>
    </w:p>
    <w:p w14:paraId="62571793" w14:textId="77777777" w:rsidR="003649F7" w:rsidRDefault="003649F7" w:rsidP="003649F7"/>
    <w:p w14:paraId="7C3CB2A1" w14:textId="3F9DC90B" w:rsidR="00BF6DB5" w:rsidRPr="00A10B83" w:rsidRDefault="00BF6DB5" w:rsidP="006D4BDE">
      <w:pPr>
        <w:ind w:firstLineChars="0" w:firstLine="0"/>
        <w:rPr>
          <w:sz w:val="32"/>
        </w:rPr>
      </w:pPr>
    </w:p>
    <w:p w14:paraId="23367CE5" w14:textId="7C62251F" w:rsidR="00BF6DB5" w:rsidRPr="00A10B83" w:rsidRDefault="00BF6DB5" w:rsidP="006D4BDE">
      <w:pPr>
        <w:ind w:firstLineChars="0" w:firstLine="0"/>
        <w:rPr>
          <w:sz w:val="32"/>
        </w:rPr>
      </w:pPr>
    </w:p>
    <w:p w14:paraId="5C36FE7C" w14:textId="44CDCE5D" w:rsidR="00BF6DB5" w:rsidRPr="00A10B83" w:rsidRDefault="00BF6DB5" w:rsidP="006D4BDE">
      <w:pPr>
        <w:ind w:firstLineChars="0" w:firstLine="0"/>
        <w:rPr>
          <w:sz w:val="32"/>
        </w:rPr>
      </w:pPr>
    </w:p>
    <w:p w14:paraId="26728E2B" w14:textId="77777777" w:rsidR="00BF6DB5" w:rsidRPr="00A10B83" w:rsidRDefault="00BF6DB5" w:rsidP="006D4BDE">
      <w:pPr>
        <w:ind w:firstLineChars="0" w:firstLine="0"/>
        <w:rPr>
          <w:sz w:val="32"/>
        </w:rPr>
      </w:pPr>
    </w:p>
    <w:sectPr w:rsidR="00BF6DB5" w:rsidRPr="00A10B83" w:rsidSect="00E253DE">
      <w:pgSz w:w="11906" w:h="16838"/>
      <w:pgMar w:top="2041" w:right="1588" w:bottom="2041" w:left="1588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F7A2" w16cex:dateUtc="2020-10-15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E7D4" w14:textId="77777777" w:rsidR="00015CB3" w:rsidRDefault="00015CB3" w:rsidP="006C0BCB">
      <w:r>
        <w:separator/>
      </w:r>
    </w:p>
  </w:endnote>
  <w:endnote w:type="continuationSeparator" w:id="0">
    <w:p w14:paraId="17AF5EEC" w14:textId="77777777" w:rsidR="00015CB3" w:rsidRDefault="00015CB3" w:rsidP="006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1A" w14:textId="77777777" w:rsidR="003649F7" w:rsidRDefault="003649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06CC" w14:textId="518D1ADD" w:rsidR="003649F7" w:rsidRDefault="003649F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701D" w14:textId="77777777" w:rsidR="003649F7" w:rsidRDefault="003649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77F9" w14:textId="77777777" w:rsidR="00015CB3" w:rsidRDefault="00015CB3" w:rsidP="006C0BCB">
      <w:r>
        <w:separator/>
      </w:r>
    </w:p>
  </w:footnote>
  <w:footnote w:type="continuationSeparator" w:id="0">
    <w:p w14:paraId="7AF3CFB4" w14:textId="77777777" w:rsidR="00015CB3" w:rsidRDefault="00015CB3" w:rsidP="006C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CED2" w14:textId="77777777" w:rsidR="003649F7" w:rsidRDefault="003649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B38E" w14:textId="77777777" w:rsidR="003649F7" w:rsidRDefault="003649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3FE0" w14:textId="77777777" w:rsidR="003649F7" w:rsidRDefault="003649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901"/>
    <w:multiLevelType w:val="multilevel"/>
    <w:tmpl w:val="7DF80064"/>
    <w:lvl w:ilvl="0">
      <w:start w:val="1"/>
      <w:numFmt w:val="chineseCountingThousand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A9359FA"/>
    <w:multiLevelType w:val="multilevel"/>
    <w:tmpl w:val="EEAA93D0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C"/>
    <w:rsid w:val="00001D5A"/>
    <w:rsid w:val="000025B7"/>
    <w:rsid w:val="00003785"/>
    <w:rsid w:val="00014026"/>
    <w:rsid w:val="00015CB3"/>
    <w:rsid w:val="0001730A"/>
    <w:rsid w:val="000257A9"/>
    <w:rsid w:val="00052497"/>
    <w:rsid w:val="000554A4"/>
    <w:rsid w:val="000559CD"/>
    <w:rsid w:val="00061B17"/>
    <w:rsid w:val="000736CA"/>
    <w:rsid w:val="000747C4"/>
    <w:rsid w:val="0007719F"/>
    <w:rsid w:val="0008168D"/>
    <w:rsid w:val="000846FD"/>
    <w:rsid w:val="00084903"/>
    <w:rsid w:val="00086092"/>
    <w:rsid w:val="000B285E"/>
    <w:rsid w:val="000B381D"/>
    <w:rsid w:val="000B49D8"/>
    <w:rsid w:val="000B5A30"/>
    <w:rsid w:val="000C7491"/>
    <w:rsid w:val="000E115A"/>
    <w:rsid w:val="000E33CA"/>
    <w:rsid w:val="000E57A2"/>
    <w:rsid w:val="000F443A"/>
    <w:rsid w:val="000F5353"/>
    <w:rsid w:val="000F665C"/>
    <w:rsid w:val="001028AA"/>
    <w:rsid w:val="00120469"/>
    <w:rsid w:val="00124B75"/>
    <w:rsid w:val="0013208E"/>
    <w:rsid w:val="00132800"/>
    <w:rsid w:val="00144732"/>
    <w:rsid w:val="001510C2"/>
    <w:rsid w:val="00152FA5"/>
    <w:rsid w:val="00167D47"/>
    <w:rsid w:val="0018782A"/>
    <w:rsid w:val="001935A6"/>
    <w:rsid w:val="00194667"/>
    <w:rsid w:val="001A25C9"/>
    <w:rsid w:val="001B7D7F"/>
    <w:rsid w:val="001D2128"/>
    <w:rsid w:val="001E1550"/>
    <w:rsid w:val="001E488F"/>
    <w:rsid w:val="0023538E"/>
    <w:rsid w:val="00237AAE"/>
    <w:rsid w:val="002539D0"/>
    <w:rsid w:val="00266F11"/>
    <w:rsid w:val="002672CE"/>
    <w:rsid w:val="00275E15"/>
    <w:rsid w:val="00277CD2"/>
    <w:rsid w:val="00281CD1"/>
    <w:rsid w:val="00290385"/>
    <w:rsid w:val="00292A4A"/>
    <w:rsid w:val="002A30F7"/>
    <w:rsid w:val="002A548D"/>
    <w:rsid w:val="002B7145"/>
    <w:rsid w:val="002D2CAB"/>
    <w:rsid w:val="002E4A2B"/>
    <w:rsid w:val="002F2BFF"/>
    <w:rsid w:val="002F660B"/>
    <w:rsid w:val="00321DD8"/>
    <w:rsid w:val="00324990"/>
    <w:rsid w:val="003348BF"/>
    <w:rsid w:val="00334CD8"/>
    <w:rsid w:val="003374CF"/>
    <w:rsid w:val="00343DF1"/>
    <w:rsid w:val="00345AA3"/>
    <w:rsid w:val="00357460"/>
    <w:rsid w:val="003649F7"/>
    <w:rsid w:val="0037387F"/>
    <w:rsid w:val="00374A46"/>
    <w:rsid w:val="003752C4"/>
    <w:rsid w:val="003922CF"/>
    <w:rsid w:val="003A54DD"/>
    <w:rsid w:val="003C09FD"/>
    <w:rsid w:val="003D115A"/>
    <w:rsid w:val="003D5248"/>
    <w:rsid w:val="00402FF1"/>
    <w:rsid w:val="004220EE"/>
    <w:rsid w:val="00425952"/>
    <w:rsid w:val="00447C89"/>
    <w:rsid w:val="00454326"/>
    <w:rsid w:val="004565AD"/>
    <w:rsid w:val="00460246"/>
    <w:rsid w:val="004655A5"/>
    <w:rsid w:val="00475F8F"/>
    <w:rsid w:val="00493998"/>
    <w:rsid w:val="00495337"/>
    <w:rsid w:val="0049604D"/>
    <w:rsid w:val="004A0781"/>
    <w:rsid w:val="004B3004"/>
    <w:rsid w:val="004B5DCF"/>
    <w:rsid w:val="004B77B4"/>
    <w:rsid w:val="004B791E"/>
    <w:rsid w:val="004C77AB"/>
    <w:rsid w:val="004D51E6"/>
    <w:rsid w:val="004E1E98"/>
    <w:rsid w:val="004F4402"/>
    <w:rsid w:val="004F4BBE"/>
    <w:rsid w:val="005146AC"/>
    <w:rsid w:val="00515692"/>
    <w:rsid w:val="005163F5"/>
    <w:rsid w:val="005306BB"/>
    <w:rsid w:val="00535B7F"/>
    <w:rsid w:val="005400D2"/>
    <w:rsid w:val="00540117"/>
    <w:rsid w:val="00543576"/>
    <w:rsid w:val="00544293"/>
    <w:rsid w:val="005660B4"/>
    <w:rsid w:val="005723E5"/>
    <w:rsid w:val="005804B7"/>
    <w:rsid w:val="005811B1"/>
    <w:rsid w:val="00581834"/>
    <w:rsid w:val="005857D1"/>
    <w:rsid w:val="00586313"/>
    <w:rsid w:val="0058700D"/>
    <w:rsid w:val="00592A48"/>
    <w:rsid w:val="00594497"/>
    <w:rsid w:val="005973E5"/>
    <w:rsid w:val="005C0C79"/>
    <w:rsid w:val="005C42E2"/>
    <w:rsid w:val="005C5C79"/>
    <w:rsid w:val="005C5F34"/>
    <w:rsid w:val="005D017B"/>
    <w:rsid w:val="005F1E77"/>
    <w:rsid w:val="00602538"/>
    <w:rsid w:val="0060267C"/>
    <w:rsid w:val="00604C88"/>
    <w:rsid w:val="006109C1"/>
    <w:rsid w:val="00622642"/>
    <w:rsid w:val="00625A3D"/>
    <w:rsid w:val="00643158"/>
    <w:rsid w:val="006515A7"/>
    <w:rsid w:val="0065417F"/>
    <w:rsid w:val="006568FB"/>
    <w:rsid w:val="0066484B"/>
    <w:rsid w:val="006927D2"/>
    <w:rsid w:val="00697D3D"/>
    <w:rsid w:val="006A00F4"/>
    <w:rsid w:val="006A24D2"/>
    <w:rsid w:val="006A7E0A"/>
    <w:rsid w:val="006B45DF"/>
    <w:rsid w:val="006B559F"/>
    <w:rsid w:val="006C0BCB"/>
    <w:rsid w:val="006C36CB"/>
    <w:rsid w:val="006D177C"/>
    <w:rsid w:val="006D4BDE"/>
    <w:rsid w:val="006D6E25"/>
    <w:rsid w:val="006E6879"/>
    <w:rsid w:val="0070154A"/>
    <w:rsid w:val="0070278E"/>
    <w:rsid w:val="007215BF"/>
    <w:rsid w:val="007254CB"/>
    <w:rsid w:val="00730079"/>
    <w:rsid w:val="00730C38"/>
    <w:rsid w:val="007406AD"/>
    <w:rsid w:val="00740938"/>
    <w:rsid w:val="007449BE"/>
    <w:rsid w:val="007567BA"/>
    <w:rsid w:val="00756990"/>
    <w:rsid w:val="007726BE"/>
    <w:rsid w:val="007729F2"/>
    <w:rsid w:val="00773D26"/>
    <w:rsid w:val="00773D5F"/>
    <w:rsid w:val="00775576"/>
    <w:rsid w:val="0078613D"/>
    <w:rsid w:val="00794BE2"/>
    <w:rsid w:val="007957C2"/>
    <w:rsid w:val="007A3B80"/>
    <w:rsid w:val="007B40A5"/>
    <w:rsid w:val="007E0DB6"/>
    <w:rsid w:val="007F291C"/>
    <w:rsid w:val="00801CCB"/>
    <w:rsid w:val="00813772"/>
    <w:rsid w:val="00813881"/>
    <w:rsid w:val="00817DD2"/>
    <w:rsid w:val="0082009B"/>
    <w:rsid w:val="0083294E"/>
    <w:rsid w:val="00833344"/>
    <w:rsid w:val="00847EDB"/>
    <w:rsid w:val="008530D1"/>
    <w:rsid w:val="00863FA5"/>
    <w:rsid w:val="00865732"/>
    <w:rsid w:val="00872985"/>
    <w:rsid w:val="00885A9F"/>
    <w:rsid w:val="00891BD6"/>
    <w:rsid w:val="008A4CAF"/>
    <w:rsid w:val="008B65BB"/>
    <w:rsid w:val="008C2CCB"/>
    <w:rsid w:val="008C47EF"/>
    <w:rsid w:val="008D043E"/>
    <w:rsid w:val="008D12B9"/>
    <w:rsid w:val="008D3CB3"/>
    <w:rsid w:val="008D4DD4"/>
    <w:rsid w:val="008D59E1"/>
    <w:rsid w:val="008D61C3"/>
    <w:rsid w:val="008E4FC2"/>
    <w:rsid w:val="008E74A1"/>
    <w:rsid w:val="00903935"/>
    <w:rsid w:val="00923A69"/>
    <w:rsid w:val="0093442B"/>
    <w:rsid w:val="00963BB2"/>
    <w:rsid w:val="00965A31"/>
    <w:rsid w:val="009807A9"/>
    <w:rsid w:val="00997388"/>
    <w:rsid w:val="009B1CC2"/>
    <w:rsid w:val="009C4110"/>
    <w:rsid w:val="009C5F04"/>
    <w:rsid w:val="009C7E70"/>
    <w:rsid w:val="009D45A6"/>
    <w:rsid w:val="009E1672"/>
    <w:rsid w:val="009E1AE4"/>
    <w:rsid w:val="009F7BD2"/>
    <w:rsid w:val="00A05FD3"/>
    <w:rsid w:val="00A10B83"/>
    <w:rsid w:val="00A15AAE"/>
    <w:rsid w:val="00A20EC1"/>
    <w:rsid w:val="00A21AD7"/>
    <w:rsid w:val="00A21EC6"/>
    <w:rsid w:val="00A46275"/>
    <w:rsid w:val="00A608F1"/>
    <w:rsid w:val="00A612AD"/>
    <w:rsid w:val="00A84979"/>
    <w:rsid w:val="00A914F5"/>
    <w:rsid w:val="00A94FE4"/>
    <w:rsid w:val="00AA6D49"/>
    <w:rsid w:val="00AB7BDE"/>
    <w:rsid w:val="00AC06A0"/>
    <w:rsid w:val="00AE55BA"/>
    <w:rsid w:val="00AF1117"/>
    <w:rsid w:val="00AF436B"/>
    <w:rsid w:val="00AF4F9F"/>
    <w:rsid w:val="00B109EE"/>
    <w:rsid w:val="00B14C89"/>
    <w:rsid w:val="00B26B34"/>
    <w:rsid w:val="00B57E71"/>
    <w:rsid w:val="00B77902"/>
    <w:rsid w:val="00B857F3"/>
    <w:rsid w:val="00B86913"/>
    <w:rsid w:val="00BA4C1C"/>
    <w:rsid w:val="00BB04CF"/>
    <w:rsid w:val="00BB244B"/>
    <w:rsid w:val="00BB3BE1"/>
    <w:rsid w:val="00BD6CCD"/>
    <w:rsid w:val="00BF3E6E"/>
    <w:rsid w:val="00BF6DB5"/>
    <w:rsid w:val="00C01589"/>
    <w:rsid w:val="00C103F0"/>
    <w:rsid w:val="00C159BB"/>
    <w:rsid w:val="00C24937"/>
    <w:rsid w:val="00C35E66"/>
    <w:rsid w:val="00C401A4"/>
    <w:rsid w:val="00C43E31"/>
    <w:rsid w:val="00C55DA8"/>
    <w:rsid w:val="00C7494F"/>
    <w:rsid w:val="00C74991"/>
    <w:rsid w:val="00C92F05"/>
    <w:rsid w:val="00C948C4"/>
    <w:rsid w:val="00CC33AF"/>
    <w:rsid w:val="00CC5705"/>
    <w:rsid w:val="00CD1249"/>
    <w:rsid w:val="00CD787E"/>
    <w:rsid w:val="00CF439B"/>
    <w:rsid w:val="00CF7B89"/>
    <w:rsid w:val="00D028C1"/>
    <w:rsid w:val="00D057CE"/>
    <w:rsid w:val="00D06D86"/>
    <w:rsid w:val="00D261D9"/>
    <w:rsid w:val="00D34940"/>
    <w:rsid w:val="00D41233"/>
    <w:rsid w:val="00D45F75"/>
    <w:rsid w:val="00D76521"/>
    <w:rsid w:val="00D77C2A"/>
    <w:rsid w:val="00D812A9"/>
    <w:rsid w:val="00D86C00"/>
    <w:rsid w:val="00D87369"/>
    <w:rsid w:val="00D87B3A"/>
    <w:rsid w:val="00DA036C"/>
    <w:rsid w:val="00DA187E"/>
    <w:rsid w:val="00DB02E1"/>
    <w:rsid w:val="00DB418F"/>
    <w:rsid w:val="00DC04AA"/>
    <w:rsid w:val="00DC06DC"/>
    <w:rsid w:val="00DC0D44"/>
    <w:rsid w:val="00DC470A"/>
    <w:rsid w:val="00DC7CFA"/>
    <w:rsid w:val="00DD0C75"/>
    <w:rsid w:val="00DD6C84"/>
    <w:rsid w:val="00DF7E48"/>
    <w:rsid w:val="00E12AA0"/>
    <w:rsid w:val="00E20110"/>
    <w:rsid w:val="00E2491C"/>
    <w:rsid w:val="00E253DE"/>
    <w:rsid w:val="00E32B39"/>
    <w:rsid w:val="00E4673A"/>
    <w:rsid w:val="00E50DCD"/>
    <w:rsid w:val="00E574AB"/>
    <w:rsid w:val="00E62980"/>
    <w:rsid w:val="00E65D20"/>
    <w:rsid w:val="00E80229"/>
    <w:rsid w:val="00E82BB7"/>
    <w:rsid w:val="00E84F62"/>
    <w:rsid w:val="00E87C1C"/>
    <w:rsid w:val="00EA4441"/>
    <w:rsid w:val="00EA4CDE"/>
    <w:rsid w:val="00EB0409"/>
    <w:rsid w:val="00EB5B60"/>
    <w:rsid w:val="00EB72DD"/>
    <w:rsid w:val="00EC0B7E"/>
    <w:rsid w:val="00EC1D9C"/>
    <w:rsid w:val="00EC22B8"/>
    <w:rsid w:val="00EE5665"/>
    <w:rsid w:val="00EF7CD9"/>
    <w:rsid w:val="00F117E6"/>
    <w:rsid w:val="00F437F6"/>
    <w:rsid w:val="00F449A8"/>
    <w:rsid w:val="00F458CD"/>
    <w:rsid w:val="00F543EB"/>
    <w:rsid w:val="00F54502"/>
    <w:rsid w:val="00F57917"/>
    <w:rsid w:val="00F73FA1"/>
    <w:rsid w:val="00F76FC1"/>
    <w:rsid w:val="00F8214C"/>
    <w:rsid w:val="00F925BE"/>
    <w:rsid w:val="00F96EE3"/>
    <w:rsid w:val="00FA16E4"/>
    <w:rsid w:val="00FA3569"/>
    <w:rsid w:val="00FA6A9E"/>
    <w:rsid w:val="00FB4761"/>
    <w:rsid w:val="00FC4B3D"/>
    <w:rsid w:val="00FC4C48"/>
    <w:rsid w:val="00FE0666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81FA6"/>
  <w15:chartTrackingRefBased/>
  <w15:docId w15:val="{02858B2A-7819-45EE-9FEB-E7AAF75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BE"/>
    <w:pPr>
      <w:widowControl w:val="0"/>
      <w:ind w:firstLineChars="200" w:firstLine="560"/>
      <w:jc w:val="both"/>
    </w:pPr>
    <w:rPr>
      <w:rFonts w:ascii="仿宋_GB2312" w:eastAsia="仿宋_GB2312"/>
      <w:sz w:val="28"/>
    </w:rPr>
  </w:style>
  <w:style w:type="paragraph" w:styleId="1">
    <w:name w:val="heading 1"/>
    <w:basedOn w:val="a"/>
    <w:next w:val="a"/>
    <w:link w:val="10"/>
    <w:uiPriority w:val="9"/>
    <w:qFormat/>
    <w:rsid w:val="00374A46"/>
    <w:pPr>
      <w:keepNext/>
      <w:keepLines/>
      <w:numPr>
        <w:numId w:val="1"/>
      </w:numPr>
      <w:spacing w:before="120" w:after="60" w:line="360" w:lineRule="auto"/>
      <w:ind w:firstLineChars="0"/>
      <w:outlineLvl w:val="0"/>
    </w:pPr>
    <w:rPr>
      <w:rFonts w:ascii="黑体" w:eastAsia="黑体" w:hAnsi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74A46"/>
    <w:pPr>
      <w:keepNext/>
      <w:keepLines/>
      <w:numPr>
        <w:ilvl w:val="1"/>
        <w:numId w:val="1"/>
      </w:numPr>
      <w:spacing w:before="120" w:after="60" w:line="360" w:lineRule="auto"/>
      <w:ind w:firstLineChars="0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2DD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2DD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2DD"/>
    <w:pPr>
      <w:keepNext/>
      <w:keepLines/>
      <w:numPr>
        <w:ilvl w:val="4"/>
        <w:numId w:val="1"/>
      </w:numPr>
      <w:spacing w:before="280" w:after="290" w:line="376" w:lineRule="auto"/>
      <w:ind w:firstLineChars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2DD"/>
    <w:pPr>
      <w:keepNext/>
      <w:keepLines/>
      <w:numPr>
        <w:ilvl w:val="5"/>
        <w:numId w:val="1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2DD"/>
    <w:pPr>
      <w:keepNext/>
      <w:keepLines/>
      <w:numPr>
        <w:ilvl w:val="6"/>
        <w:numId w:val="1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DD"/>
    <w:pPr>
      <w:keepNext/>
      <w:keepLines/>
      <w:numPr>
        <w:ilvl w:val="7"/>
        <w:numId w:val="1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DD"/>
    <w:pPr>
      <w:keepNext/>
      <w:keepLines/>
      <w:numPr>
        <w:ilvl w:val="8"/>
        <w:numId w:val="1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25BE"/>
    <w:pPr>
      <w:spacing w:before="240" w:after="60"/>
      <w:jc w:val="center"/>
      <w:outlineLvl w:val="0"/>
    </w:pPr>
    <w:rPr>
      <w:rFonts w:ascii="黑体" w:eastAsia="黑体" w:hAnsi="黑体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925BE"/>
    <w:rPr>
      <w:rFonts w:ascii="黑体" w:eastAsia="黑体" w:hAnsi="黑体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74A46"/>
    <w:rPr>
      <w:rFonts w:ascii="黑体" w:eastAsia="黑体" w:hAnsi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374A46"/>
    <w:rPr>
      <w:rFonts w:ascii="黑体" w:eastAsia="黑体" w:hAnsi="黑体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B72DD"/>
    <w:rPr>
      <w:rFonts w:ascii="仿宋_GB2312"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B72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B72DD"/>
    <w:rPr>
      <w:rFonts w:ascii="仿宋_GB2312" w:eastAsia="仿宋_GB2312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EB72D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B72DD"/>
    <w:rPr>
      <w:rFonts w:ascii="仿宋_GB2312" w:eastAsia="仿宋_GB2312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B72DD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EB72DD"/>
    <w:rPr>
      <w:rFonts w:asciiTheme="majorHAnsi" w:eastAsiaTheme="majorEastAsia" w:hAnsiTheme="majorHAnsi" w:cstheme="majorBidi"/>
      <w:szCs w:val="21"/>
    </w:rPr>
  </w:style>
  <w:style w:type="character" w:styleId="a5">
    <w:name w:val="Hyperlink"/>
    <w:basedOn w:val="a0"/>
    <w:uiPriority w:val="99"/>
    <w:unhideWhenUsed/>
    <w:rsid w:val="004543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0BCB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眉 字符"/>
    <w:basedOn w:val="a0"/>
    <w:link w:val="a6"/>
    <w:uiPriority w:val="99"/>
    <w:rsid w:val="006C0BCB"/>
    <w:rPr>
      <w:rFonts w:ascii="仿宋_GB2312" w:eastAsia="仿宋_GB2312"/>
      <w:sz w:val="28"/>
    </w:rPr>
  </w:style>
  <w:style w:type="paragraph" w:styleId="a8">
    <w:name w:val="footer"/>
    <w:basedOn w:val="a"/>
    <w:link w:val="a9"/>
    <w:uiPriority w:val="99"/>
    <w:unhideWhenUsed/>
    <w:qFormat/>
    <w:rsid w:val="006C0BCB"/>
    <w:pPr>
      <w:tabs>
        <w:tab w:val="center" w:pos="4153"/>
        <w:tab w:val="right" w:pos="8306"/>
      </w:tabs>
      <w:snapToGrid w:val="0"/>
    </w:pPr>
  </w:style>
  <w:style w:type="character" w:customStyle="1" w:styleId="a9">
    <w:name w:val="页脚 字符"/>
    <w:basedOn w:val="a0"/>
    <w:link w:val="a8"/>
    <w:uiPriority w:val="99"/>
    <w:qFormat/>
    <w:rsid w:val="006C0BCB"/>
    <w:rPr>
      <w:rFonts w:ascii="仿宋_GB2312" w:eastAsia="仿宋_GB2312"/>
      <w:sz w:val="28"/>
    </w:rPr>
  </w:style>
  <w:style w:type="character" w:customStyle="1" w:styleId="11">
    <w:name w:val="未处理的提及1"/>
    <w:basedOn w:val="a0"/>
    <w:uiPriority w:val="99"/>
    <w:semiHidden/>
    <w:unhideWhenUsed/>
    <w:rsid w:val="004B791E"/>
    <w:rPr>
      <w:color w:val="605E5C"/>
      <w:shd w:val="clear" w:color="auto" w:fill="E1DFDD"/>
    </w:rPr>
  </w:style>
  <w:style w:type="paragraph" w:customStyle="1" w:styleId="aa">
    <w:name w:val="段落"/>
    <w:basedOn w:val="a"/>
    <w:qFormat/>
    <w:rsid w:val="004B791E"/>
    <w:pPr>
      <w:widowControl/>
      <w:adjustRightInd w:val="0"/>
      <w:spacing w:line="420" w:lineRule="exact"/>
      <w:ind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914F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914F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914F5"/>
    <w:rPr>
      <w:rFonts w:ascii="仿宋_GB2312" w:eastAsia="仿宋_GB2312"/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14F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914F5"/>
    <w:rPr>
      <w:rFonts w:ascii="仿宋_GB2312" w:eastAsia="仿宋_GB2312"/>
      <w:b/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A914F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914F5"/>
    <w:rPr>
      <w:rFonts w:ascii="仿宋_GB2312" w:eastAsia="仿宋_GB2312"/>
      <w:sz w:val="18"/>
      <w:szCs w:val="18"/>
    </w:rPr>
  </w:style>
  <w:style w:type="paragraph" w:customStyle="1" w:styleId="12">
    <w:name w:val="标题1"/>
    <w:basedOn w:val="1"/>
    <w:link w:val="13"/>
    <w:qFormat/>
    <w:rsid w:val="002672CE"/>
    <w:pPr>
      <w:numPr>
        <w:numId w:val="0"/>
      </w:numPr>
      <w:spacing w:before="0" w:after="0" w:line="0" w:lineRule="atLeast"/>
      <w:jc w:val="center"/>
    </w:pPr>
    <w:rPr>
      <w:rFonts w:ascii="方正小标宋简体" w:eastAsia="方正小标宋简体" w:cs="Times New Roman"/>
      <w:b w:val="0"/>
      <w:sz w:val="44"/>
    </w:rPr>
  </w:style>
  <w:style w:type="character" w:customStyle="1" w:styleId="13">
    <w:name w:val="标题1 字符"/>
    <w:basedOn w:val="10"/>
    <w:link w:val="12"/>
    <w:rsid w:val="002672CE"/>
    <w:rPr>
      <w:rFonts w:ascii="方正小标宋简体" w:eastAsia="方正小标宋简体" w:hAnsi="黑体" w:cs="Times New Roman"/>
      <w:b w:val="0"/>
      <w:bCs/>
      <w:kern w:val="44"/>
      <w:sz w:val="44"/>
      <w:szCs w:val="44"/>
    </w:rPr>
  </w:style>
  <w:style w:type="paragraph" w:styleId="af2">
    <w:name w:val="Date"/>
    <w:basedOn w:val="a"/>
    <w:next w:val="a"/>
    <w:link w:val="af3"/>
    <w:uiPriority w:val="99"/>
    <w:semiHidden/>
    <w:unhideWhenUsed/>
    <w:rsid w:val="007406AD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7406AD"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A76C-D4C3-42B4-8DFA-ABF513A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张丹桐</dc:creator>
  <cp:keywords/>
  <dc:description/>
  <cp:lastModifiedBy>Acer</cp:lastModifiedBy>
  <cp:revision>2</cp:revision>
  <dcterms:created xsi:type="dcterms:W3CDTF">2020-10-16T08:04:00Z</dcterms:created>
  <dcterms:modified xsi:type="dcterms:W3CDTF">2020-10-16T08:04:00Z</dcterms:modified>
</cp:coreProperties>
</file>